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4924" w14:textId="7771C21C" w:rsidR="007852AD" w:rsidRPr="00C46BFA" w:rsidRDefault="00E5544D" w:rsidP="007016A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</w:pPr>
      <w:bookmarkStart w:id="0" w:name="_Hlk15307899"/>
      <w:bookmarkStart w:id="1" w:name="_Hlk15299869"/>
      <w:r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Календарно-тематичне планування </w:t>
      </w:r>
      <w:r w:rsidR="000343BF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уроків музичного мистецтва </w:t>
      </w:r>
      <w:r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>за підручником "</w:t>
      </w:r>
      <w:r w:rsidR="004B228F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>Мистецтво</w:t>
      </w:r>
      <w:r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". </w:t>
      </w:r>
      <w:r w:rsidR="00EA5EAC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 </w:t>
      </w:r>
      <w:bookmarkStart w:id="2" w:name="_Hlk142604887"/>
      <w:bookmarkStart w:id="3" w:name="_Hlk174217871"/>
      <w:r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Авторів: </w:t>
      </w:r>
      <w:bookmarkStart w:id="4" w:name="_Hlk110127104"/>
      <w:r w:rsidR="007852AD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Л. Масол, </w:t>
      </w:r>
      <w:r w:rsidR="007016AE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>О.</w:t>
      </w:r>
      <w:r w:rsidR="007852AD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 Калініченко</w:t>
      </w:r>
      <w:bookmarkEnd w:id="2"/>
      <w:bookmarkEnd w:id="4"/>
    </w:p>
    <w:p w14:paraId="432D536D" w14:textId="51C1B6CA" w:rsidR="00164C26" w:rsidRPr="00C46BFA" w:rsidRDefault="00E5544D" w:rsidP="007016A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</w:pPr>
      <w:r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для </w:t>
      </w:r>
      <w:r w:rsidR="007852AD"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>7</w:t>
      </w:r>
      <w:r w:rsidRPr="00C46BFA">
        <w:rPr>
          <w:rFonts w:ascii="Times New Roman" w:hAnsi="Times New Roman" w:cs="Times New Roman"/>
          <w:b/>
          <w:bCs/>
          <w:color w:val="0E1E32"/>
          <w:sz w:val="28"/>
          <w:szCs w:val="28"/>
          <w:lang w:val="uk-UA"/>
        </w:rPr>
        <w:t xml:space="preserve"> класу за програмою НУШ </w:t>
      </w:r>
    </w:p>
    <w:bookmarkEnd w:id="0"/>
    <w:bookmarkEnd w:id="3"/>
    <w:p w14:paraId="0514BD40" w14:textId="625A7A17" w:rsidR="007A0B0A" w:rsidRPr="00C46BFA" w:rsidRDefault="00CF2B42" w:rsidP="00CF2E39">
      <w:pPr>
        <w:spacing w:line="240" w:lineRule="auto"/>
        <w:jc w:val="center"/>
        <w:rPr>
          <w:rFonts w:ascii="Times New Roman" w:hAnsi="Times New Roman" w:cs="Times New Roman"/>
          <w:i/>
          <w:iCs/>
          <w:color w:val="0E1E32"/>
          <w:sz w:val="28"/>
          <w:szCs w:val="28"/>
          <w:lang w:val="uk-UA"/>
        </w:rPr>
      </w:pPr>
      <w:r w:rsidRPr="00C46BFA">
        <w:rPr>
          <w:rFonts w:ascii="Times New Roman" w:hAnsi="Times New Roman" w:cs="Times New Roman"/>
          <w:i/>
          <w:iCs/>
          <w:color w:val="0E1E32"/>
          <w:sz w:val="28"/>
          <w:szCs w:val="28"/>
          <w:lang w:val="uk-UA"/>
        </w:rPr>
        <w:t>(до підручника 2024 року випуску)</w:t>
      </w:r>
      <w:bookmarkStart w:id="5" w:name="_Hlk15299962"/>
      <w:bookmarkEnd w:id="1"/>
    </w:p>
    <w:tbl>
      <w:tblPr>
        <w:tblW w:w="111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1"/>
        <w:gridCol w:w="993"/>
        <w:gridCol w:w="7796"/>
        <w:gridCol w:w="992"/>
      </w:tblGrid>
      <w:tr w:rsidR="00420AFF" w:rsidRPr="00C46BFA" w14:paraId="140707FF" w14:textId="77777777" w:rsidTr="008640B6">
        <w:trPr>
          <w:trHeight w:val="825"/>
        </w:trPr>
        <w:tc>
          <w:tcPr>
            <w:tcW w:w="567" w:type="dxa"/>
            <w:shd w:val="clear" w:color="auto" w:fill="auto"/>
            <w:vAlign w:val="center"/>
          </w:tcPr>
          <w:p w14:paraId="07ACE15F" w14:textId="06ED9B3B" w:rsidR="00420AFF" w:rsidRPr="00C46BFA" w:rsidRDefault="00420AFF" w:rsidP="0023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46B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E4EB7EE" w14:textId="4C8A4347" w:rsidR="00420AFF" w:rsidRPr="00C46BFA" w:rsidRDefault="00420AFF" w:rsidP="00C46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46B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993" w:type="dxa"/>
          </w:tcPr>
          <w:p w14:paraId="5F8480BF" w14:textId="25C1438C" w:rsidR="00420AFF" w:rsidRPr="00C46BFA" w:rsidRDefault="008F370D" w:rsidP="0023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Корег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CF2E4B2" w14:textId="20906BCE" w:rsidR="00420AFF" w:rsidRPr="00C46BFA" w:rsidRDefault="00420AFF" w:rsidP="0023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46B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90238" w14:textId="77777777" w:rsidR="00420AFF" w:rsidRPr="00C46BFA" w:rsidRDefault="00420AFF" w:rsidP="0023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46B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Примітки</w:t>
            </w:r>
          </w:p>
        </w:tc>
      </w:tr>
      <w:tr w:rsidR="00420AFF" w:rsidRPr="00C46BFA" w14:paraId="74F59FE2" w14:textId="77777777" w:rsidTr="008640B6">
        <w:tc>
          <w:tcPr>
            <w:tcW w:w="11169" w:type="dxa"/>
            <w:gridSpan w:val="5"/>
          </w:tcPr>
          <w:p w14:paraId="7E96A99B" w14:textId="794C0117" w:rsidR="00420AFF" w:rsidRPr="00C46BFA" w:rsidRDefault="00420AFF" w:rsidP="00233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46B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 семестр</w:t>
            </w:r>
          </w:p>
        </w:tc>
      </w:tr>
      <w:tr w:rsidR="00420AFF" w:rsidRPr="00C46BFA" w14:paraId="5B7ADA32" w14:textId="77777777" w:rsidTr="008640B6">
        <w:tc>
          <w:tcPr>
            <w:tcW w:w="11169" w:type="dxa"/>
            <w:gridSpan w:val="5"/>
          </w:tcPr>
          <w:p w14:paraId="2489F4A3" w14:textId="78A27C01" w:rsidR="00420AFF" w:rsidRPr="00C46BFA" w:rsidRDefault="00420AFF" w:rsidP="00E0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 w:cs="Times New Roman"/>
                <w:b/>
                <w:bCs/>
                <w:color w:val="0E1E32"/>
                <w:lang w:val="uk-UA"/>
              </w:rPr>
              <w:t>Розділ І. Мистецтво в інтегративному просторі культури</w:t>
            </w:r>
          </w:p>
        </w:tc>
      </w:tr>
      <w:tr w:rsidR="00420AFF" w:rsidRPr="00C46BFA" w14:paraId="754E0F7B" w14:textId="77777777" w:rsidTr="008640B6">
        <w:trPr>
          <w:trHeight w:val="170"/>
        </w:trPr>
        <w:tc>
          <w:tcPr>
            <w:tcW w:w="567" w:type="dxa"/>
          </w:tcPr>
          <w:p w14:paraId="514D61C6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0ACD56E" w14:textId="0A469E7C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36AB52D7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0CF15DD6" w14:textId="1322BCA2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Музичні символи України</w:t>
            </w:r>
          </w:p>
          <w:p w14:paraId="22A99590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Народна пісня— виразник історії і культури українців. Пісенні скарби України в ЮНЕСКО. Діяльність фольклористів. </w:t>
            </w:r>
          </w:p>
          <w:p w14:paraId="2A6B491C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«Боже, великий, єдиний». Музика М.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Лисенка, вірші </w:t>
            </w:r>
          </w:p>
          <w:p w14:paraId="79A32E03" w14:textId="77777777" w:rsidR="00420AFF" w:rsidRPr="00C46BFA" w:rsidRDefault="00420AFF" w:rsidP="00D716F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О.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Кониського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Пісня «Реве та стогне Дніпр широкий…», музика Д.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Крижанівського, вірші Т. Шевченка. Українські народні пісні в хоровій обробці Миколи Леонтовича: «Щедрик» різними мовами та інші (на вибір). Музика В.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Верменича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вірші              М. Сингаївського. «Чорнобривці» (у виконанні </w:t>
            </w:r>
          </w:p>
          <w:p w14:paraId="2052DCF9" w14:textId="42B547A5" w:rsidR="00420AFF" w:rsidRPr="00C46BFA" w:rsidRDefault="00420AFF" w:rsidP="00D716F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О. Пономарьова). Музика В.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Михайлюка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вірші М.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Юрійчука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«Черемшина» (у виконанні Квітки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Цісик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).</w:t>
            </w:r>
            <w:r w:rsidRPr="00C46BFA">
              <w:rPr>
                <w:rFonts w:ascii="Times New Roman" w:hAnsi="Times New Roman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Левко Ревуцький. Симфонія № 2 мі мажор (фрагменти).</w:t>
            </w:r>
          </w:p>
          <w:p w14:paraId="0D2F53B8" w14:textId="146BBF2F" w:rsidR="00420AFF" w:rsidRPr="00C46BFA" w:rsidRDefault="00420AFF" w:rsidP="00D716F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 Лев (Левко) Миколайович Ревуцький</w:t>
            </w:r>
          </w:p>
          <w:p w14:paraId="2184910A" w14:textId="13FDD78F" w:rsidR="00420AFF" w:rsidRPr="00C46BFA" w:rsidRDefault="00420AFF" w:rsidP="00D716F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«Колискова майбуття» Музика і вірші В. Дроботенко</w:t>
            </w:r>
          </w:p>
        </w:tc>
        <w:tc>
          <w:tcPr>
            <w:tcW w:w="992" w:type="dxa"/>
          </w:tcPr>
          <w:p w14:paraId="6B4FF3EF" w14:textId="72B8CFBD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59D1D2CC" w14:textId="77777777" w:rsidTr="008640B6">
        <w:tc>
          <w:tcPr>
            <w:tcW w:w="567" w:type="dxa"/>
          </w:tcPr>
          <w:p w14:paraId="0BC8108D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152FB4BC" w14:textId="2E40B3A2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41D5DC91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55E4333D" w14:textId="6595E09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Нове життя народних мелодій в інструментальній музиці</w:t>
            </w:r>
          </w:p>
          <w:p w14:paraId="2E8E89A5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Народні танці; оркестри й ансамблі народних інструментів (повторення).</w:t>
            </w:r>
          </w:p>
          <w:p w14:paraId="04DA1D7A" w14:textId="4448D4CD" w:rsidR="00420AFF" w:rsidRPr="00C46BFA" w:rsidRDefault="00420AFF" w:rsidP="00940F25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Л.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Колодуб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Гуцульський танець. М. Скорик. Гуцульський танець із кінофільму «Тіні забутих предків» (із кінофрагментами).</w:t>
            </w:r>
            <w:r w:rsidRPr="00C46BFA">
              <w:rPr>
                <w:rFonts w:ascii="Times New Roman" w:hAnsi="Times New Roman"/>
                <w:lang w:val="uk-UA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Г. Майборода. Гуцульська рапсодія (фрагмент). Пісня «Верховино, світку ти наш». П.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Шольц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Фантазія (Варіації) на тему української народної пісні «Верховино, світку ти наш» (у різних інтерпретаціях).</w:t>
            </w:r>
            <w:r w:rsidRPr="00C46BFA">
              <w:rPr>
                <w:rFonts w:ascii="Times New Roman" w:hAnsi="Times New Roman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Й. Брамс. Угорський танець № 5. А.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Дворжак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Слов’янські танці (на вибір).</w:t>
            </w:r>
          </w:p>
          <w:p w14:paraId="62355D06" w14:textId="078D8FB1" w:rsidR="00420AFF" w:rsidRPr="00C46BFA" w:rsidRDefault="00420AFF" w:rsidP="00A5370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«Колискова майбуття» Музика і вірші В. Дроботенко</w:t>
            </w:r>
          </w:p>
        </w:tc>
        <w:tc>
          <w:tcPr>
            <w:tcW w:w="992" w:type="dxa"/>
          </w:tcPr>
          <w:p w14:paraId="5E1B567D" w14:textId="21DD7A96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AB82892" w14:textId="77777777" w:rsidTr="008640B6">
        <w:tc>
          <w:tcPr>
            <w:tcW w:w="567" w:type="dxa"/>
          </w:tcPr>
          <w:p w14:paraId="6190D0B2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0BA32EC9" w14:textId="03380DC5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52E103E6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6A25796E" w14:textId="447B8D1A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Аранжування — друге життя музичного твору </w:t>
            </w:r>
          </w:p>
          <w:p w14:paraId="3AB05451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Види аранжування в академічній музиці (перекладення творів для іншого складу виконавців, оркестровка, транскрипція тощо).</w:t>
            </w:r>
          </w:p>
          <w:p w14:paraId="485D4C54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Н. Паганіні — Ф. Ліст. Етюд №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6 (за каприсом №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24). </w:t>
            </w:r>
          </w:p>
          <w:p w14:paraId="165A28F3" w14:textId="500952FB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Н.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Паганіні—М.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Скорик.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Каприс № 24 для симфонічного оркестру, балет «Каприси долі».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Б.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Барток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Музика для струнних, ударних і челести. Фінал. М.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Равель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Болеро. </w:t>
            </w:r>
          </w:p>
          <w:p w14:paraId="1BE1A35C" w14:textId="61C5AAE4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Б.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Барток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  <w:p w14:paraId="0E467AA3" w14:textId="7E4FEEC2" w:rsidR="00420AFF" w:rsidRPr="00C46BFA" w:rsidRDefault="00420AFF" w:rsidP="00A5370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«Скрипка Паганіні», музика Т.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Ярової, слова Д. Кременя. </w:t>
            </w:r>
          </w:p>
        </w:tc>
        <w:tc>
          <w:tcPr>
            <w:tcW w:w="992" w:type="dxa"/>
          </w:tcPr>
          <w:p w14:paraId="3ED9F5D1" w14:textId="00FA2695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83B4D5E" w14:textId="77777777" w:rsidTr="008640B6">
        <w:tc>
          <w:tcPr>
            <w:tcW w:w="567" w:type="dxa"/>
          </w:tcPr>
          <w:p w14:paraId="2B6E81CB" w14:textId="785E7CDA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9760703" w14:textId="591D45AE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FDE803E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19929AE4" w14:textId="1D5F6626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Етнічні мотиви у класичній і сучасній музиці </w:t>
            </w:r>
          </w:p>
          <w:p w14:paraId="284CD21B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Музика Сходу, Африки, традиційні  музичні інструменти. Електронне аранжування.</w:t>
            </w:r>
          </w:p>
          <w:p w14:paraId="76B99D7D" w14:textId="019B74A9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традиційна східна музика, зокрема для релаксації.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Томіта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Ісао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до кінофільму «Сутінковий самурай», електронні аранжування: Клод Дебюссі. «Місячне сяйво». Кара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Караєв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«Танець» із балету «Стежкою грому».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Шакіра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Shakira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).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Waka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Waka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This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Time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for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Africa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</w:t>
            </w:r>
          </w:p>
          <w:p w14:paraId="49DBC1FD" w14:textId="4CDEBA6A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Томіта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Ісао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  <w:p w14:paraId="4FF7D5C1" w14:textId="79423791" w:rsidR="00420AFF" w:rsidRPr="00C46BFA" w:rsidRDefault="00420AFF" w:rsidP="00A5370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«Арабська ніч» з к/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ф«Аладдін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</w:t>
            </w:r>
          </w:p>
        </w:tc>
        <w:tc>
          <w:tcPr>
            <w:tcW w:w="992" w:type="dxa"/>
          </w:tcPr>
          <w:p w14:paraId="5C6FCDE9" w14:textId="6FCD766B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0F40F10B" w14:textId="77777777" w:rsidTr="008640B6">
        <w:tc>
          <w:tcPr>
            <w:tcW w:w="567" w:type="dxa"/>
          </w:tcPr>
          <w:p w14:paraId="51C67017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4C71033" w14:textId="4DD44FD3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56E6C790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7625C502" w14:textId="45EAAC74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Музика і театр</w:t>
            </w:r>
          </w:p>
          <w:p w14:paraId="2203CD5F" w14:textId="27026C9A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Музичний театр: опера, балет. Особливості хореографії в театрі модерн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Kyiv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Modern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-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Ballet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Theatre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). Сценографія. </w:t>
            </w:r>
          </w:p>
          <w:p w14:paraId="7CC9A5D4" w14:textId="3A8DB083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Ж. Бізе. Опера «Кармен»: увертюра, хабанера, куплети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Тореодора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П.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Сарасате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Фантазія на теми з опери Ж. Бізе «Кармен» для скрипки з оркестром. Фантазії на теми «Кармен» для різних інструментів.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Bond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Senorita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 Електронний квартет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Амадеус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</w:t>
            </w:r>
          </w:p>
          <w:p w14:paraId="4645F3EF" w14:textId="77441D50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Ж. Бізе</w:t>
            </w:r>
          </w:p>
          <w:p w14:paraId="23C5594F" w14:textId="59CD7378" w:rsidR="00420AFF" w:rsidRPr="00C46BFA" w:rsidRDefault="00420AFF" w:rsidP="00A5370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«Біля тополі», музика Петра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Солодухи, Павла Солодухи, слова Петра Солодухи.</w:t>
            </w:r>
            <w:r w:rsidRPr="00C46BFA">
              <w:rPr>
                <w:rFonts w:ascii="Times New Roman" w:hAnsi="Times New Roman"/>
                <w:color w:val="0E1E32"/>
              </w:rPr>
              <w:t xml:space="preserve">  </w:t>
            </w:r>
          </w:p>
        </w:tc>
        <w:tc>
          <w:tcPr>
            <w:tcW w:w="992" w:type="dxa"/>
          </w:tcPr>
          <w:p w14:paraId="48E4DEB7" w14:textId="5882C926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51E205FC" w14:textId="77777777" w:rsidTr="008640B6">
        <w:tc>
          <w:tcPr>
            <w:tcW w:w="567" w:type="dxa"/>
          </w:tcPr>
          <w:p w14:paraId="496BEF50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CC8B25E" w14:textId="65073EAC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2B4A5935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24A1F6EF" w14:textId="6E82CEF4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Музика і візуальні мистецтва</w:t>
            </w:r>
          </w:p>
          <w:p w14:paraId="748AFB19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lastRenderedPageBreak/>
              <w:t>Музика в сузір’ї мистецтв (архітектура, скульптура, живопис, кіно).</w:t>
            </w:r>
          </w:p>
          <w:p w14:paraId="186B794C" w14:textId="76792EE9" w:rsidR="00420AFF" w:rsidRPr="00C46BFA" w:rsidRDefault="00420AFF" w:rsidP="00DF2D9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Ремо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Джадзотто</w:t>
            </w:r>
            <w:proofErr w:type="spellEnd"/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(Т.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Альбіноні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). Адажіо соль мінор для струнних інструментів та органу (Г.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Караян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). Й.С. Бах. Токата і фуга ре мінор для органу.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Л. Дичко. Фрески «Джерело»; балет «Катерина Білокур»(фрагменти на вибір).</w:t>
            </w:r>
          </w:p>
          <w:p w14:paraId="3A360147" w14:textId="77777777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Леся Дичко.</w:t>
            </w:r>
          </w:p>
          <w:p w14:paraId="4A6FA5FA" w14:textId="09FB5C05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ХТД: «Біля тополі», музика Петра Солодухи, Павла Солодухи, слова Петра Солодухи.  </w:t>
            </w:r>
          </w:p>
        </w:tc>
        <w:tc>
          <w:tcPr>
            <w:tcW w:w="992" w:type="dxa"/>
          </w:tcPr>
          <w:p w14:paraId="6CE96C06" w14:textId="48CF3D2A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24098947" w14:textId="77777777" w:rsidTr="008640B6">
        <w:tc>
          <w:tcPr>
            <w:tcW w:w="567" w:type="dxa"/>
          </w:tcPr>
          <w:p w14:paraId="670C6C49" w14:textId="5BE8A93C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62A32142" w14:textId="61FC3156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4E485C3D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0EEB333F" w14:textId="5E4D15C0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«Радуйся, Маріє…» або сакральна музика</w:t>
            </w:r>
          </w:p>
          <w:p w14:paraId="7019A7D7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Духовна і релігійна музика. Зв'язок із Образ Богині-матері в мистецтві. </w:t>
            </w:r>
          </w:p>
          <w:p w14:paraId="2D84745B" w14:textId="3C56560A" w:rsidR="00420AFF" w:rsidRPr="00C46BFA" w:rsidRDefault="00420AFF" w:rsidP="00DD653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</w:t>
            </w:r>
            <w:r w:rsidRPr="00C46BFA">
              <w:rPr>
                <w:rFonts w:ascii="Times New Roman" w:hAnsi="Times New Roman"/>
                <w:color w:val="0E1E32"/>
                <w:lang w:val="en-GB"/>
              </w:rPr>
              <w:t xml:space="preserve"> Ф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en-GB"/>
              </w:rPr>
              <w:t>Шуберт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en-GB"/>
              </w:rPr>
              <w:t>. Ave Maria.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Й.С. Бах — Ш.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Гуно.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Ave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Maria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», Ф.</w:t>
            </w:r>
            <w:r w:rsidRPr="00C46BFA">
              <w:rPr>
                <w:rFonts w:ascii="Times New Roman" w:hAnsi="Times New Roman"/>
                <w:color w:val="0E1E32"/>
                <w:lang w:val="en-GB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Шуберт — Ф.</w:t>
            </w:r>
            <w:r w:rsidRPr="00C46BFA">
              <w:rPr>
                <w:rFonts w:ascii="Times New Roman" w:hAnsi="Times New Roman"/>
                <w:color w:val="0E1E32"/>
                <w:lang w:val="en-GB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Ліст.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Ave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Maria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 Ф. Ліст. Дзвони Рима (для</w:t>
            </w:r>
          </w:p>
          <w:p w14:paraId="39F5511C" w14:textId="40DD6D22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фортепіано).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Каччіні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Ave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Maria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(в різних інтерпретаціях).  А.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Караманов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Концерт для фортепіано з оркестром № 3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Ave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Maria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</w:t>
            </w:r>
          </w:p>
          <w:p w14:paraId="273FBAAB" w14:textId="292F9F20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ХТД: «Біля тополі», музика Петра Солодухи, Павла Солодухи, слова Петра Солодухи.  </w:t>
            </w:r>
          </w:p>
        </w:tc>
        <w:tc>
          <w:tcPr>
            <w:tcW w:w="992" w:type="dxa"/>
          </w:tcPr>
          <w:p w14:paraId="4E2CB431" w14:textId="356DC0AB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8640B6" w:rsidRPr="00420AFF" w14:paraId="2958BBF6" w14:textId="77777777" w:rsidTr="008640B6">
        <w:tc>
          <w:tcPr>
            <w:tcW w:w="11169" w:type="dxa"/>
            <w:gridSpan w:val="5"/>
          </w:tcPr>
          <w:p w14:paraId="7730E1F0" w14:textId="490762CE" w:rsidR="008640B6" w:rsidRPr="00C46BFA" w:rsidRDefault="008640B6" w:rsidP="00485557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Розділ ІІ. Мистецтво і медіа</w:t>
            </w:r>
          </w:p>
        </w:tc>
      </w:tr>
      <w:tr w:rsidR="00420AFF" w:rsidRPr="00C46BFA" w14:paraId="1C0D11FA" w14:textId="77777777" w:rsidTr="008640B6">
        <w:tc>
          <w:tcPr>
            <w:tcW w:w="567" w:type="dxa"/>
          </w:tcPr>
          <w:p w14:paraId="67EDB760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5A0D0AB" w14:textId="1D45E108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2F843A23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1EAE4EB1" w14:textId="6181115E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Медіа, </w:t>
            </w:r>
            <w:proofErr w:type="spellStart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масмедіа</w:t>
            </w:r>
            <w:proofErr w:type="spellEnd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, мультимедіа...</w:t>
            </w:r>
          </w:p>
          <w:p w14:paraId="200DAA27" w14:textId="7EFF1615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Види комунікації: міжособистісна, групова, масова. Класифікації медіа: традиційні (старі) та сучасні; статичні (листівки, фотографії,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білборди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комікси тощо) динамічні (радіо,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кіномистецво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 телебачення, відео).Інтерактивність — властивість мультимедіа. Медіа і музика (медіа-носії в історії музики)</w:t>
            </w:r>
          </w:p>
          <w:p w14:paraId="2571EE17" w14:textId="49442107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О. Смик «Жити в Україні»</w:t>
            </w:r>
          </w:p>
        </w:tc>
        <w:tc>
          <w:tcPr>
            <w:tcW w:w="992" w:type="dxa"/>
          </w:tcPr>
          <w:p w14:paraId="6BF11DB1" w14:textId="4281CED9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3D642104" w14:textId="77777777" w:rsidTr="008640B6">
        <w:tc>
          <w:tcPr>
            <w:tcW w:w="567" w:type="dxa"/>
          </w:tcPr>
          <w:p w14:paraId="3C777545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DDA9C8D" w14:textId="1CD6A8C8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50B7FFFC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676970BA" w14:textId="7EB71545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Радіо — динамічний вид медіа</w:t>
            </w:r>
          </w:p>
          <w:p w14:paraId="531671A7" w14:textId="07F79B5B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Радіо — потужний засіб масової комунікації, насамперед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шодо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трансляції новин, музики, реклами. Зміст радіопрограм (на прикладі радіостанції Люкс FM). Українські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диджеї</w:t>
            </w:r>
            <w:proofErr w:type="spellEnd"/>
          </w:p>
          <w:p w14:paraId="5120347D" w14:textId="1D0BCB94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Д.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Гетта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Титаніум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 ARTBAT</w:t>
            </w:r>
            <w:r w:rsidRPr="00C46BFA">
              <w:rPr>
                <w:rFonts w:ascii="Times New Roman" w:hAnsi="Times New Roman"/>
                <w:color w:val="0E1E32"/>
              </w:rPr>
              <w:t xml:space="preserve">.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Треки «Планета»,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Мандрагора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</w:t>
            </w:r>
            <w:r w:rsidRPr="00C46BFA">
              <w:rPr>
                <w:rFonts w:ascii="Times New Roman" w:hAnsi="Times New Roman"/>
                <w:color w:val="0E1E32"/>
              </w:rPr>
              <w:t>.</w:t>
            </w:r>
          </w:p>
          <w:p w14:paraId="5B8A878F" w14:textId="09F4F15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О. Смик «Жити в Україні»</w:t>
            </w:r>
          </w:p>
          <w:p w14:paraId="56B4A7CF" w14:textId="05068D07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галереї: П.Д.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Гетта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—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суперзірковий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діджей</w:t>
            </w:r>
            <w:proofErr w:type="spellEnd"/>
          </w:p>
        </w:tc>
        <w:tc>
          <w:tcPr>
            <w:tcW w:w="992" w:type="dxa"/>
          </w:tcPr>
          <w:p w14:paraId="0CB2AB59" w14:textId="01D06A27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32E02466" w14:textId="77777777" w:rsidTr="008640B6">
        <w:tc>
          <w:tcPr>
            <w:tcW w:w="567" w:type="dxa"/>
          </w:tcPr>
          <w:p w14:paraId="45536C52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8A02A8E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7B66C687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1B241A21" w14:textId="3DE45391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Кіномистецтво і кіноіндустрія</w:t>
            </w:r>
          </w:p>
          <w:p w14:paraId="530B31C4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Виробництво і розповсюдження фільмів — важлива частина креативних індустрій із багатомільярдними оборотами. Кіно і музика: опери-екранізації, фільми, присвячені композиторам і музикантам</w:t>
            </w:r>
          </w:p>
          <w:p w14:paraId="057B7E0C" w14:textId="749CC404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музичні фрагменти з к/ф «Хористи», «Титанік»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My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Heart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Will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Go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On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у виконанні С.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Діон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); д/ф «Міф». </w:t>
            </w:r>
          </w:p>
          <w:p w14:paraId="331C7E82" w14:textId="43F0BC7A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В.Сліпак</w:t>
            </w:r>
            <w:proofErr w:type="spellEnd"/>
          </w:p>
          <w:p w14:paraId="31293FE2" w14:textId="287DAFD7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С. Вакарчук .«Квіти мінних зон»</w:t>
            </w:r>
          </w:p>
        </w:tc>
        <w:tc>
          <w:tcPr>
            <w:tcW w:w="992" w:type="dxa"/>
          </w:tcPr>
          <w:p w14:paraId="23349260" w14:textId="68C12576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F02E08B" w14:textId="77777777" w:rsidTr="008640B6">
        <w:tc>
          <w:tcPr>
            <w:tcW w:w="567" w:type="dxa"/>
          </w:tcPr>
          <w:p w14:paraId="64805C19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B5A1D47" w14:textId="7215AEF6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5FD90984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534DD460" w14:textId="30DB159E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Анімація</w:t>
            </w:r>
          </w:p>
          <w:p w14:paraId="6BD94069" w14:textId="4FE18E89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Види анімації: графічна (мальована), об’ємна (матеріальна) і комп’ютерна. Міфологічні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сюжетив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мультиплікації (порівняння образів японської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манга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/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аніме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діснеївських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і вітчизняних фільмів). Роль музики у створенні емоційного простору фільму,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як характеристика героя</w:t>
            </w:r>
          </w:p>
          <w:p w14:paraId="434BC716" w14:textId="42B15CA0" w:rsidR="00420AFF" w:rsidRPr="00C46BFA" w:rsidRDefault="00420AFF" w:rsidP="0038404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Лін-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Мануель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Міранда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How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Far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I’ll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Go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(«Що мене очікує»). Музика і вірші Х. Соловій.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«Лісова пісня».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Даріо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Веро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Оркестрова музика з мультфільму.</w:t>
            </w:r>
            <w:r w:rsidRPr="00C46BFA">
              <w:rPr>
                <w:rFonts w:ascii="Times New Roman" w:hAnsi="Times New Roman"/>
                <w:lang w:val="uk-UA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Тема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Наруто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Naruto’s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Main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Theme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Blue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bird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 («Блакитний</w:t>
            </w:r>
          </w:p>
          <w:p w14:paraId="2894E11E" w14:textId="10786009" w:rsidR="00420AFF" w:rsidRPr="00C46BFA" w:rsidRDefault="00420AFF" w:rsidP="0038404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птах»).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Саундтреки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з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аніме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«Вітер дужчає» або інших творів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Міядзакі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(на вибір).</w:t>
            </w:r>
          </w:p>
          <w:p w14:paraId="42974179" w14:textId="157488EB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Х. Соловій «Лісова пісня» </w:t>
            </w:r>
          </w:p>
          <w:p w14:paraId="7503B4CA" w14:textId="38D5F821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Міядзакі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Хаяо</w:t>
            </w:r>
            <w:proofErr w:type="spellEnd"/>
          </w:p>
          <w:p w14:paraId="3B21F061" w14:textId="50FC2224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Мистецька грамота: сучасні технології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компютерної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анімації, озвучування фільму</w:t>
            </w:r>
          </w:p>
        </w:tc>
        <w:tc>
          <w:tcPr>
            <w:tcW w:w="992" w:type="dxa"/>
          </w:tcPr>
          <w:p w14:paraId="0F9E828C" w14:textId="314D5B24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3F06261E" w14:textId="77777777" w:rsidTr="008640B6">
        <w:tc>
          <w:tcPr>
            <w:tcW w:w="567" w:type="dxa"/>
          </w:tcPr>
          <w:p w14:paraId="38E6D773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0AE42D66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03C7969A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0CAA1978" w14:textId="244EF2DC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Інтернет</w:t>
            </w:r>
          </w:p>
          <w:p w14:paraId="749FD11B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Інтернет — найсучасніший вид медіа: доступність будь-якої інформації, можливість взаємодіяти з широкою аудиторією. </w:t>
            </w:r>
          </w:p>
          <w:p w14:paraId="3225E1B6" w14:textId="77CFF860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Засоби комунікації в інтернеті: соціальні мережі, форуми, чати та їх впив на особистість споживача.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Ведення блогу —перший крок до бізнесу. Поширена тематика блоків (музика, кулінарія) Найпопулярніші соціальні мережі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Facebook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Viber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Telegram,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Instagram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Twitter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</w:t>
            </w:r>
            <w:r w:rsidRPr="00C46BFA">
              <w:rPr>
                <w:rFonts w:ascii="Times New Roman" w:hAnsi="Times New Roman"/>
                <w:color w:val="0E1E32"/>
                <w:lang w:val="en-GB"/>
              </w:rPr>
              <w:t>n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ВКонтакті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ТікТок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Pinterest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). Популяризація різних видів мистецтва в соціальних мережах</w:t>
            </w:r>
          </w:p>
          <w:p w14:paraId="6731B6F0" w14:textId="77777777" w:rsidR="00420AFF" w:rsidRPr="00C46BFA" w:rsidRDefault="00420AFF" w:rsidP="0038404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Луїс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Фонсі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Дедді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Янкі.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Despaсito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(для фортепіано в інтерпретації Петера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Бенце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 тріо баянів, флейти Пана, саксофона, дуету електронних арф).</w:t>
            </w:r>
          </w:p>
          <w:p w14:paraId="34C1319C" w14:textId="19E14D3B" w:rsidR="00420AFF" w:rsidRPr="00C46BFA" w:rsidRDefault="00420AFF" w:rsidP="0038404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lastRenderedPageBreak/>
              <w:t>ХТД: Х. Соловій «Лісова пісня»</w:t>
            </w:r>
          </w:p>
          <w:p w14:paraId="5B3901BF" w14:textId="4B1DD0AD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Мистецька грамота: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мінітренінг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з розміщення мистецьких повідомлень у соціальній мережі й організації онлайн обговорення (з використанням постів,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репостів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лайків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тощо)</w:t>
            </w:r>
          </w:p>
          <w:p w14:paraId="6EAE54A1" w14:textId="412C8F13" w:rsidR="00420AFF" w:rsidRPr="00C46BFA" w:rsidRDefault="00420AFF" w:rsidP="004361BE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Секрети творчих професій: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блогер</w:t>
            </w:r>
            <w:proofErr w:type="spellEnd"/>
          </w:p>
        </w:tc>
        <w:tc>
          <w:tcPr>
            <w:tcW w:w="992" w:type="dxa"/>
          </w:tcPr>
          <w:p w14:paraId="30F195A2" w14:textId="5039B021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1F929127" w14:textId="77777777" w:rsidTr="008640B6">
        <w:tc>
          <w:tcPr>
            <w:tcW w:w="567" w:type="dxa"/>
          </w:tcPr>
          <w:p w14:paraId="52B2944C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7F009B1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0055C637" w14:textId="77777777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3BAB4AF0" w14:textId="1AE939A9" w:rsidR="00420AFF" w:rsidRPr="00C46BFA" w:rsidRDefault="00420AFF" w:rsidP="007852AD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Музей як віртуальне вікно у світ мистецтва</w:t>
            </w:r>
          </w:p>
          <w:p w14:paraId="3566A95D" w14:textId="6A678290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Роль музеїв у суспільстві, в популяризації пам’яток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культури та мистецтва. Віртуальний музей - тренд сучасності (приклад —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Art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Science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у Сінгапурі)</w:t>
            </w:r>
          </w:p>
          <w:p w14:paraId="3E7C15E6" w14:textId="2008CF57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СВМ: світлини інтерактивного музею у Сінгапурі, Лувру, Галереї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Уффіці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Прадо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Бельведер, Дрезденської картинної галереї, музею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Геггенхайма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Національного художнього музею України, музею Писанки в Коломиї</w:t>
            </w:r>
          </w:p>
          <w:p w14:paraId="62B8B34F" w14:textId="249EA872" w:rsidR="00420AFF" w:rsidRPr="00C46BFA" w:rsidRDefault="00420AFF" w:rsidP="00090D35">
            <w:pPr>
              <w:pStyle w:val="a5"/>
              <w:rPr>
                <w:rFonts w:ascii="Times New Roman" w:hAnsi="Times New Roman"/>
                <w:color w:val="0E1E32"/>
                <w:lang w:val="en-GB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Лорі Андерсон (композиції за вибором).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Різдвяно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-новорічні хіти: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Let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It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Snow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!»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Френк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Сінатра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),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Happy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New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Year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 (ABBA),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Дзинь-дзилинь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 (OT VINTA).</w:t>
            </w:r>
          </w:p>
          <w:p w14:paraId="3EB09C39" w14:textId="7E4C6C8D" w:rsidR="00420AFF" w:rsidRPr="00C46BFA" w:rsidRDefault="00420AFF" w:rsidP="007852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Музика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Стайна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, вірші С. Кана.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Let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It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Snow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!» («Хай сніжить!»)</w:t>
            </w:r>
          </w:p>
        </w:tc>
        <w:tc>
          <w:tcPr>
            <w:tcW w:w="992" w:type="dxa"/>
          </w:tcPr>
          <w:p w14:paraId="18661724" w14:textId="34B29F1C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01A530EA" w14:textId="77777777" w:rsidTr="008640B6">
        <w:tc>
          <w:tcPr>
            <w:tcW w:w="567" w:type="dxa"/>
          </w:tcPr>
          <w:p w14:paraId="797FF491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3CD64CD2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5D2EC6E0" w14:textId="77777777" w:rsidR="00420AFF" w:rsidRPr="00C46BFA" w:rsidRDefault="00420AFF" w:rsidP="00B476FF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044DEEBB" w14:textId="75A1D9D5" w:rsidR="00420AFF" w:rsidRPr="00C46BFA" w:rsidRDefault="00420AFF" w:rsidP="00B476FF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proofErr w:type="spellStart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Перевір</w:t>
            </w:r>
            <w:proofErr w:type="spellEnd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 свої досягнення</w:t>
            </w:r>
          </w:p>
        </w:tc>
        <w:tc>
          <w:tcPr>
            <w:tcW w:w="992" w:type="dxa"/>
          </w:tcPr>
          <w:p w14:paraId="3CCC38A0" w14:textId="007177E2" w:rsidR="00420AFF" w:rsidRPr="00C46BFA" w:rsidRDefault="00420AFF" w:rsidP="002B61C8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70CDA6EB" w14:textId="77777777" w:rsidTr="008640B6">
        <w:tc>
          <w:tcPr>
            <w:tcW w:w="567" w:type="dxa"/>
          </w:tcPr>
          <w:p w14:paraId="186EFFB8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7554EE1D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4D2848B8" w14:textId="77777777" w:rsidR="00420AFF" w:rsidRPr="00C46BFA" w:rsidRDefault="00420AFF" w:rsidP="00E01245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563FB82F" w14:textId="66906966" w:rsidR="00420AFF" w:rsidRPr="00C46BFA" w:rsidRDefault="00420AFF" w:rsidP="00E01245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i/>
                <w:iCs/>
                <w:color w:val="0E1E32"/>
                <w:lang w:val="uk-UA"/>
              </w:rPr>
              <w:t xml:space="preserve">*Резервний урок </w:t>
            </w:r>
          </w:p>
        </w:tc>
        <w:tc>
          <w:tcPr>
            <w:tcW w:w="992" w:type="dxa"/>
          </w:tcPr>
          <w:p w14:paraId="6589C168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6F18FF26" w14:textId="77777777" w:rsidTr="008640B6">
        <w:tc>
          <w:tcPr>
            <w:tcW w:w="567" w:type="dxa"/>
          </w:tcPr>
          <w:p w14:paraId="56DB672B" w14:textId="77777777" w:rsidR="00420AFF" w:rsidRPr="00C46BFA" w:rsidRDefault="00420AFF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3A11B7A9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016A9D7A" w14:textId="77777777" w:rsidR="00420AFF" w:rsidRPr="00C46BFA" w:rsidRDefault="00420AFF" w:rsidP="00E01245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54BF9C78" w14:textId="1D7A8C71" w:rsidR="00420AFF" w:rsidRPr="00C46BFA" w:rsidRDefault="00420AFF" w:rsidP="00E01245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992" w:type="dxa"/>
          </w:tcPr>
          <w:p w14:paraId="55E28BC6" w14:textId="77777777" w:rsidR="00420AFF" w:rsidRPr="00C46BFA" w:rsidRDefault="00420AFF" w:rsidP="002B61C8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8640B6" w:rsidRPr="00C46BFA" w14:paraId="5B55D95A" w14:textId="77777777" w:rsidTr="00EF7586">
        <w:tc>
          <w:tcPr>
            <w:tcW w:w="11169" w:type="dxa"/>
            <w:gridSpan w:val="5"/>
          </w:tcPr>
          <w:p w14:paraId="77BE51D2" w14:textId="7227FD4D" w:rsidR="008640B6" w:rsidRPr="00C46BFA" w:rsidRDefault="008640B6" w:rsidP="009E0BA0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ІІ семестр</w:t>
            </w:r>
          </w:p>
        </w:tc>
      </w:tr>
      <w:tr w:rsidR="008640B6" w:rsidRPr="00420AFF" w14:paraId="493FB110" w14:textId="77777777" w:rsidTr="00FE75A7">
        <w:tc>
          <w:tcPr>
            <w:tcW w:w="11169" w:type="dxa"/>
            <w:gridSpan w:val="5"/>
          </w:tcPr>
          <w:p w14:paraId="1E3097E3" w14:textId="7F7D9B84" w:rsidR="008640B6" w:rsidRPr="00C46BFA" w:rsidRDefault="008640B6" w:rsidP="00E01245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Розділ ІІІ. Дизайн і музика сьогодення</w:t>
            </w:r>
          </w:p>
        </w:tc>
      </w:tr>
      <w:tr w:rsidR="00420AFF" w:rsidRPr="00C46BFA" w14:paraId="2458AA11" w14:textId="77777777" w:rsidTr="008640B6">
        <w:tc>
          <w:tcPr>
            <w:tcW w:w="567" w:type="dxa"/>
          </w:tcPr>
          <w:p w14:paraId="06B0B9A0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4CDEEF7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3601AA9D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4FD924DE" w14:textId="4BF5F696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Джаз — мистецтво імпровізації</w:t>
            </w:r>
          </w:p>
          <w:p w14:paraId="5B6A73E2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С.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Джоплін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Регтайм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The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Entertainer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(«Витівник»); </w:t>
            </w:r>
          </w:p>
          <w:p w14:paraId="68DF2A99" w14:textId="77777777" w:rsidR="00420AFF" w:rsidRPr="00C46BFA" w:rsidRDefault="00420AFF" w:rsidP="00090D35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Композиція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Summertime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(Елла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Фіцджеральд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Луї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Армстронг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).</w:t>
            </w:r>
          </w:p>
          <w:p w14:paraId="2C7B461F" w14:textId="335BE901" w:rsidR="00420AFF" w:rsidRPr="00C46BFA" w:rsidRDefault="00420AFF" w:rsidP="00090D35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Луї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Армстронг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Let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My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People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Go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!,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Hello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Dolly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! Д.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Еллінгтон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«Караван».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Косма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Блюз «Опале листя» (в різних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аранжуваннях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). </w:t>
            </w:r>
          </w:p>
          <w:p w14:paraId="0D92414C" w14:textId="0608C389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ХТД: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Косма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Опале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лисят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(вокаліз) (придумай слова, імпровізуй ритмічний супровід). </w:t>
            </w:r>
          </w:p>
          <w:p w14:paraId="3EDFCA44" w14:textId="19421984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Музична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грамота: джазова вокальна техніка (прийоми та ефекти, фальцет, глісандо,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скет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-імпровізація). </w:t>
            </w:r>
          </w:p>
          <w:p w14:paraId="2B554A48" w14:textId="5A206DDB" w:rsidR="00420AFF" w:rsidRPr="00C46BFA" w:rsidRDefault="00420AFF" w:rsidP="006E6C52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Л.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Армстронг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</w:tc>
        <w:tc>
          <w:tcPr>
            <w:tcW w:w="992" w:type="dxa"/>
          </w:tcPr>
          <w:p w14:paraId="020F69C0" w14:textId="1FE09573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1633C88E" w14:textId="77777777" w:rsidTr="008640B6">
        <w:tc>
          <w:tcPr>
            <w:tcW w:w="567" w:type="dxa"/>
          </w:tcPr>
          <w:p w14:paraId="5D335619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157ADABF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55E8B7DF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5E56C7D8" w14:textId="78FB25DE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Джаз і класична музика</w:t>
            </w:r>
          </w:p>
          <w:p w14:paraId="423DA1F4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Вплив джазу на академічну музику.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Укранський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джаз. </w:t>
            </w:r>
          </w:p>
          <w:p w14:paraId="737A7404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Гершвін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Рапсодія у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блюзових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тонах (фрагмент); </w:t>
            </w:r>
          </w:p>
          <w:p w14:paraId="1B33C480" w14:textId="77777777" w:rsidR="00420AFF" w:rsidRPr="00C46BFA" w:rsidRDefault="00420AFF" w:rsidP="000026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І.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Хома.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Верховина («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Медікус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»);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Let</w:t>
            </w:r>
            <w:proofErr w:type="spellEnd"/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it</w:t>
            </w:r>
            <w:proofErr w:type="spellEnd"/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Snow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(«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Man</w:t>
            </w:r>
            <w:proofErr w:type="spellEnd"/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Sound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»); </w:t>
            </w:r>
          </w:p>
          <w:p w14:paraId="7382262E" w14:textId="33F8AF02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Е. Ізмайлов. Композиції для гітари (на вибір). М. Скорик, вірші М. Петренка.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Пісня «Намалюй мені ніч»; О.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Саратський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«Буги-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вуги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», «Блюз» із сюїти № 2 для фортепіано з оркестром. </w:t>
            </w:r>
          </w:p>
          <w:p w14:paraId="4F80D137" w14:textId="6290260D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Гершвін</w:t>
            </w:r>
            <w:proofErr w:type="spellEnd"/>
          </w:p>
          <w:p w14:paraId="252686D0" w14:textId="7B7060A3" w:rsidR="00420AFF" w:rsidRPr="00C46BFA" w:rsidRDefault="00420AFF" w:rsidP="000026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Музика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Гершвіна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вірші Д.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Хейварда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і А.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Гершвіна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Summertime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</w:t>
            </w:r>
          </w:p>
        </w:tc>
        <w:tc>
          <w:tcPr>
            <w:tcW w:w="992" w:type="dxa"/>
          </w:tcPr>
          <w:p w14:paraId="520EA098" w14:textId="20EC10EB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2FC5608B" w14:textId="77777777" w:rsidTr="008640B6">
        <w:tc>
          <w:tcPr>
            <w:tcW w:w="567" w:type="dxa"/>
          </w:tcPr>
          <w:p w14:paraId="3C30D689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38A32228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28E631D4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07A2D821" w14:textId="5BE2DA86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Рок-музика</w:t>
            </w:r>
          </w:p>
          <w:p w14:paraId="0D4A2DE0" w14:textId="188084E9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Рок-музика: від рок-н-ролу до сучасних стилів: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хард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-рок,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хеві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-метал, панк-рок, поп-рок,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психоделічний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рок,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інді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-рок,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артрок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Зв’язок рок-музики з класичною музикою.</w:t>
            </w:r>
          </w:p>
          <w:p w14:paraId="7F0ABD3B" w14:textId="7A3B2FCD" w:rsidR="00420AFF" w:rsidRPr="00C46BFA" w:rsidRDefault="00420AFF" w:rsidP="000026AD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Елвіс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Преслі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Твори на вибір. Музичні композиції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The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Beatles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та інших рок-гуртів (на вибір).</w:t>
            </w:r>
            <w:r w:rsidRPr="00C46BFA">
              <w:rPr>
                <w:rFonts w:ascii="Times New Roman" w:hAnsi="Times New Roman"/>
                <w:lang w:val="uk-UA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Композиції гурту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Metallica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із симфонічним оркестром. В.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Павлещук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Рок-аранжування класичних творів.</w:t>
            </w:r>
            <w:r w:rsidRPr="00C46BFA">
              <w:rPr>
                <w:rFonts w:ascii="Times New Roman" w:hAnsi="Times New Roman"/>
                <w:lang w:val="uk-UA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Композиції українських рок-гуртів (на вибір).</w:t>
            </w:r>
          </w:p>
          <w:p w14:paraId="2F026355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галереї: Е.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Преслі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  <w:p w14:paraId="656230F2" w14:textId="41BB35B8" w:rsidR="00420AFF" w:rsidRPr="00C46BFA" w:rsidRDefault="00420AFF" w:rsidP="006E6C52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Музика Р. Лижичко, слова О. Ксенофонтова. «Аркан».</w:t>
            </w:r>
          </w:p>
        </w:tc>
        <w:tc>
          <w:tcPr>
            <w:tcW w:w="992" w:type="dxa"/>
          </w:tcPr>
          <w:p w14:paraId="02FC9AA5" w14:textId="35083C0E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CABCE72" w14:textId="77777777" w:rsidTr="008640B6">
        <w:tc>
          <w:tcPr>
            <w:tcW w:w="567" w:type="dxa"/>
          </w:tcPr>
          <w:p w14:paraId="4163F8E9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3350D24B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364AD30B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6E1451E6" w14:textId="2212621E" w:rsidR="00420AFF" w:rsidRPr="00C46BFA" w:rsidRDefault="00420AFF" w:rsidP="00CB706A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Рок-опера</w:t>
            </w:r>
          </w:p>
          <w:p w14:paraId="1C96D9AC" w14:textId="77777777" w:rsidR="00420AFF" w:rsidRPr="00C46BFA" w:rsidRDefault="00420AFF" w:rsidP="00CB706A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Особливості жанру рок-опери, порівняння з іншими музично-сценічними жанрами: класичною оперою, мюзиклом. </w:t>
            </w:r>
          </w:p>
          <w:p w14:paraId="49E4FB47" w14:textId="1D702737" w:rsidR="00420AFF" w:rsidRPr="00C46BFA" w:rsidRDefault="00420AFF" w:rsidP="007E0AE6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en-GB"/>
              </w:rPr>
              <w:t>C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ММ: Ендрю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Ллойд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Веббер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Арія Марії Магдалини «I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Don’t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Know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 з рок-опери «Ісус Христос — суперзірка». Г.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Татарченко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Фрагменти з рок-опери «Біла ворона»: сцена «Свобода» тощо</w:t>
            </w:r>
          </w:p>
          <w:p w14:paraId="3EA0644F" w14:textId="10B3EF13" w:rsidR="00420AFF" w:rsidRPr="00C46BFA" w:rsidRDefault="00420AFF" w:rsidP="006E6C52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обговорення теми емоційного впливу рок-музики.</w:t>
            </w:r>
          </w:p>
        </w:tc>
        <w:tc>
          <w:tcPr>
            <w:tcW w:w="992" w:type="dxa"/>
          </w:tcPr>
          <w:p w14:paraId="2A34F51B" w14:textId="72DCA8EF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27906A2" w14:textId="77777777" w:rsidTr="008640B6">
        <w:tc>
          <w:tcPr>
            <w:tcW w:w="567" w:type="dxa"/>
          </w:tcPr>
          <w:p w14:paraId="043CCDB0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BAB9CF9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18CB484" w14:textId="77777777" w:rsidR="00420AFF" w:rsidRPr="00C46BFA" w:rsidRDefault="00420AFF" w:rsidP="004E729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680062EA" w14:textId="6F8F2509" w:rsidR="00420AFF" w:rsidRPr="00C46BFA" w:rsidRDefault="00420AFF" w:rsidP="004E729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Палітра поп</w:t>
            </w:r>
            <w:r w:rsidRPr="00C46BFA">
              <w:rPr>
                <w:rFonts w:ascii="Times New Roman" w:hAnsi="Times New Roman"/>
                <w:b/>
                <w:bCs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музики</w:t>
            </w:r>
          </w:p>
          <w:p w14:paraId="71DF96D4" w14:textId="4583A388" w:rsidR="00420AFF" w:rsidRPr="00C46BFA" w:rsidRDefault="00420AFF" w:rsidP="004E729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Поп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музика — складова шоу-бізнесу. Роль медіа в поширенні популярної музики. Оркестр П.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Моріа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Зірки української популярної музики. Чарт у музичній індустрії. </w:t>
            </w:r>
          </w:p>
          <w:p w14:paraId="3B241317" w14:textId="77777777" w:rsidR="00420AFF" w:rsidRPr="00C46BFA" w:rsidRDefault="00420AFF" w:rsidP="007E0AE6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«Під музику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Вівальді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у виконанні оркестру П.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Моріа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;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Will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Always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Love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You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 (В. Г’юстон),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What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was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І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made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for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?»</w:t>
            </w:r>
          </w:p>
          <w:p w14:paraId="1A029EBA" w14:textId="326EAF17" w:rsidR="00420AFF" w:rsidRPr="00C46BFA" w:rsidRDefault="00420AFF" w:rsidP="007E0AE6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lastRenderedPageBreak/>
              <w:t xml:space="preserve">(Б.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Айліш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),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Dynamite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 (BTS) та інші зарубіжні шлягери.</w:t>
            </w:r>
            <w:r w:rsidRPr="00C46BFA">
              <w:rPr>
                <w:rFonts w:ascii="Times New Roman" w:hAnsi="Times New Roman"/>
                <w:lang w:val="uk-UA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Фільм «Пісня завжди з нами».</w:t>
            </w:r>
            <w:r w:rsidRPr="00C46BFA">
              <w:rPr>
                <w:rFonts w:ascii="Times New Roman" w:hAnsi="Times New Roman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Хіти української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попмузики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: «Два кольори», «Чарівна скрипка», «Стожари», «Дикі гуси» (на вибір).</w:t>
            </w:r>
          </w:p>
          <w:p w14:paraId="7939CF32" w14:textId="0B152E29" w:rsidR="00420AFF" w:rsidRPr="00C46BFA" w:rsidRDefault="00420AFF" w:rsidP="007E0AE6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Біллі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Айліш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  <w:p w14:paraId="71B1D399" w14:textId="3398B4C8" w:rsidR="00420AFF" w:rsidRPr="00C46BFA" w:rsidRDefault="00420AFF" w:rsidP="007E0AE6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«Незламна» (музика і вірші Люсі Кави) або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What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was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I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made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for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?» (музика і вірші Б.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Айліш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</w:t>
            </w:r>
          </w:p>
        </w:tc>
        <w:tc>
          <w:tcPr>
            <w:tcW w:w="992" w:type="dxa"/>
          </w:tcPr>
          <w:p w14:paraId="4E0F77F0" w14:textId="1611163D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0518D9DE" w14:textId="77777777" w:rsidTr="008640B6">
        <w:tc>
          <w:tcPr>
            <w:tcW w:w="567" w:type="dxa"/>
          </w:tcPr>
          <w:p w14:paraId="63406A38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3937D9CF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159068A8" w14:textId="77777777" w:rsidR="00420AFF" w:rsidRPr="00C46BFA" w:rsidRDefault="00420AFF" w:rsidP="004E729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636F02D7" w14:textId="6DF61BAB" w:rsidR="00420AFF" w:rsidRPr="00C46BFA" w:rsidRDefault="00420AFF" w:rsidP="004E729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Музичні концерти, фестивалі, </w:t>
            </w:r>
            <w:proofErr w:type="spellStart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флешбоми</w:t>
            </w:r>
            <w:proofErr w:type="spellEnd"/>
          </w:p>
          <w:p w14:paraId="34CCE63F" w14:textId="77777777" w:rsidR="00420AFF" w:rsidRPr="00C46BFA" w:rsidRDefault="00420AFF" w:rsidP="004E729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Вічизняні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музичні фестивалі, міжнародні конкурси. Шоу-індустрія.</w:t>
            </w:r>
          </w:p>
          <w:p w14:paraId="134B8782" w14:textId="3C44C193" w:rsidR="00420AFF" w:rsidRPr="00C46BFA" w:rsidRDefault="00420AFF" w:rsidP="004E729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хіти українських співаків — учасників конкурсу Євробачення (Руслана, О. Пономарьов, А. Данилко, З.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Огнєвич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Т. Кароль,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Меlovin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Джамала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та ін. (на вибір).</w:t>
            </w:r>
          </w:p>
          <w:p w14:paraId="796C3834" w14:textId="77777777" w:rsidR="00420AFF" w:rsidRPr="00C46BFA" w:rsidRDefault="00420AFF" w:rsidP="004E729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Секрети творчих професій: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шоумен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  <w:p w14:paraId="2EABB085" w14:textId="305E67E7" w:rsidR="00420AFF" w:rsidRPr="00C46BFA" w:rsidRDefault="00420AFF" w:rsidP="006E6C52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В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.Івасюк «Червона рута» або «У долі своя весна». </w:t>
            </w:r>
          </w:p>
        </w:tc>
        <w:tc>
          <w:tcPr>
            <w:tcW w:w="992" w:type="dxa"/>
          </w:tcPr>
          <w:p w14:paraId="0B9F9B63" w14:textId="53526A4E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0859B87" w14:textId="77777777" w:rsidTr="008640B6">
        <w:tc>
          <w:tcPr>
            <w:tcW w:w="567" w:type="dxa"/>
          </w:tcPr>
          <w:p w14:paraId="743B62F6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55071BA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3DE42B84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29FA4483" w14:textId="600BC07B" w:rsidR="00420AFF" w:rsidRPr="00C46BFA" w:rsidRDefault="00420AFF" w:rsidP="003A416B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Танцювальні конкурси, фестивалі, шоу</w:t>
            </w:r>
          </w:p>
          <w:p w14:paraId="01233188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Танець модерн. Популярні танцювальні жанри: диско, твіст, хіп-хоп,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брейк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-хауз,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техно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тощо. Шоу «Танцюють всі!». Конкурси спортивних танців. </w:t>
            </w:r>
          </w:p>
          <w:p w14:paraId="3E2FDD03" w14:textId="2ACE8CF8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Сучасні естрадні танці (на вибір). Записи конкурсів бальних танців (на вибір).</w:t>
            </w:r>
          </w:p>
          <w:p w14:paraId="4D3E952E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Музична грамота: музичні особливості спортивних танців. </w:t>
            </w:r>
          </w:p>
          <w:p w14:paraId="1A27B7E0" w14:textId="60256C90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галереї: А.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Дункан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ab/>
            </w:r>
          </w:p>
        </w:tc>
        <w:tc>
          <w:tcPr>
            <w:tcW w:w="992" w:type="dxa"/>
          </w:tcPr>
          <w:p w14:paraId="00C5D4E9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4D10F25E" w14:textId="77777777" w:rsidTr="008640B6">
        <w:tc>
          <w:tcPr>
            <w:tcW w:w="567" w:type="dxa"/>
          </w:tcPr>
          <w:p w14:paraId="376FD896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58D4D2A0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C975706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31C88EB4" w14:textId="756631F4" w:rsidR="00420AFF" w:rsidRPr="00C46BFA" w:rsidRDefault="00420AFF" w:rsidP="003A416B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Новаторські пошуки в царині музичної мови, жанрів і форм </w:t>
            </w:r>
          </w:p>
          <w:p w14:paraId="76176089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Новації в царині музичної мови (алеаторика, додекафонія), жанрів ( інструментальний театр,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перформанс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).</w:t>
            </w:r>
          </w:p>
          <w:p w14:paraId="79DF5D1B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Онеггер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Пасифік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231,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Шенберг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Місячний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П’єро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: № 5 - Вальс, № 6 - Мадонна; Ф. Шопен Вальс,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Л.Беріо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, </w:t>
            </w:r>
          </w:p>
          <w:p w14:paraId="0903C009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Загайкевич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Саундтрек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з к/ф «Мамай». </w:t>
            </w:r>
          </w:p>
          <w:p w14:paraId="6FEACA0C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Музична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грамота: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додекафонія.</w:t>
            </w:r>
          </w:p>
          <w:p w14:paraId="1D5611B7" w14:textId="77777777" w:rsidR="00420AFF" w:rsidRPr="00C46BFA" w:rsidRDefault="00420AFF" w:rsidP="003A416B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До портретної галереї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:А.</w:t>
            </w:r>
            <w:r w:rsidRPr="00C46BFA">
              <w:rPr>
                <w:rFonts w:ascii="Times New Roman" w:hAnsi="Times New Roman"/>
                <w:color w:val="0E1E32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Шенберг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</w:t>
            </w:r>
          </w:p>
          <w:p w14:paraId="77A11FAF" w14:textId="2816B54E" w:rsidR="00420AFF" w:rsidRPr="00C46BFA" w:rsidRDefault="00420AFF" w:rsidP="003A416B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Музика і вірші Л. Горової. «Музика звучить»</w:t>
            </w:r>
          </w:p>
        </w:tc>
        <w:tc>
          <w:tcPr>
            <w:tcW w:w="992" w:type="dxa"/>
          </w:tcPr>
          <w:p w14:paraId="7B497B6D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8640B6" w:rsidRPr="00420AFF" w14:paraId="41B94450" w14:textId="77777777" w:rsidTr="005C07B4">
        <w:tc>
          <w:tcPr>
            <w:tcW w:w="11169" w:type="dxa"/>
            <w:gridSpan w:val="5"/>
          </w:tcPr>
          <w:p w14:paraId="7E9C0002" w14:textId="04F264EA" w:rsidR="008640B6" w:rsidRPr="00C46BFA" w:rsidRDefault="008640B6" w:rsidP="007973BE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bookmarkStart w:id="6" w:name="_GoBack" w:colFirst="0" w:colLast="0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РОЗДІЛ І</w:t>
            </w:r>
            <w:r w:rsidRPr="00C46BFA">
              <w:rPr>
                <w:rFonts w:ascii="Times New Roman" w:hAnsi="Times New Roman"/>
                <w:b/>
                <w:bCs/>
                <w:color w:val="0E1E32"/>
                <w:lang w:val="en-US"/>
              </w:rPr>
              <w:t>V</w:t>
            </w: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. МИСТЕЦТВО В МІЖГАЛУЗЕВИХ ЗВ’ЯЗКАХ</w:t>
            </w:r>
          </w:p>
        </w:tc>
      </w:tr>
      <w:bookmarkEnd w:id="6"/>
      <w:tr w:rsidR="00420AFF" w:rsidRPr="00C46BFA" w14:paraId="538D96C9" w14:textId="77777777" w:rsidTr="008640B6">
        <w:tc>
          <w:tcPr>
            <w:tcW w:w="567" w:type="dxa"/>
          </w:tcPr>
          <w:p w14:paraId="3B34B282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6FB101FC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28C3AF5B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22AB1587" w14:textId="035D2E3E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Вірші, перетворені на пісенні мелодії</w:t>
            </w:r>
          </w:p>
          <w:p w14:paraId="18659DE8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Зв’язок музика і поезії. Інтонація. </w:t>
            </w:r>
          </w:p>
          <w:p w14:paraId="0D679A29" w14:textId="585278C6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«Бандуристе, орле сизий!»; кліп «Тополя»; Відео «Хотіла б я піснею стати», вірші Лесі Українки (різні версії). відео «Не моя»; м/ф «Крила» (Б. Ступка)</w:t>
            </w:r>
            <w:r w:rsidRPr="00C46BFA">
              <w:rPr>
                <w:rFonts w:ascii="Times New Roman" w:hAnsi="Times New Roman"/>
                <w:lang w:val="uk-UA"/>
              </w:rPr>
              <w:t xml:space="preserve"> 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>Пісня «Крила» (гурти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Kozak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System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»,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Ptakha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»).</w:t>
            </w:r>
          </w:p>
          <w:p w14:paraId="74A61BCD" w14:textId="7FC795B0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ХТД: розучування пісні «Крила» на вірші Л. Костенко або «Хотіла б я піснею стати» на вірші Лесі Українки </w:t>
            </w:r>
          </w:p>
        </w:tc>
        <w:tc>
          <w:tcPr>
            <w:tcW w:w="992" w:type="dxa"/>
          </w:tcPr>
          <w:p w14:paraId="23858009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57FD1798" w14:textId="77777777" w:rsidTr="008640B6">
        <w:tc>
          <w:tcPr>
            <w:tcW w:w="567" w:type="dxa"/>
          </w:tcPr>
          <w:p w14:paraId="5C9930F0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7BF75840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A533BA7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5E46C325" w14:textId="762AFDB0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Літературні сюжети й образи в музиці звучать</w:t>
            </w:r>
          </w:p>
          <w:p w14:paraId="5BB9595A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Музичні твори на літературні сюжети. </w:t>
            </w:r>
          </w:p>
          <w:p w14:paraId="70A5B5A6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Ф. Шуберт. Балада «Лісовий цар». Ф. Мендельсон. Музика до комедії В. Шекспіра «Сон літньої ночі» (увертюра та інші частини на вибір). Е.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Гріг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Сюїта «Пер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Гюнт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(«Ранковий настрій», «Танець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Анітри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», «Пісня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Сольвейг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»)</w:t>
            </w:r>
          </w:p>
          <w:p w14:paraId="5B01931F" w14:textId="203686FC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виконання пісні «Крила» або «Хотіла б я піснею стати»</w:t>
            </w:r>
          </w:p>
        </w:tc>
        <w:tc>
          <w:tcPr>
            <w:tcW w:w="992" w:type="dxa"/>
          </w:tcPr>
          <w:p w14:paraId="61D30F77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  <w:p w14:paraId="66760079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6C1A2950" w14:textId="77777777" w:rsidTr="008640B6">
        <w:tc>
          <w:tcPr>
            <w:tcW w:w="567" w:type="dxa"/>
          </w:tcPr>
          <w:p w14:paraId="26B1D3CB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0F16D476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0A94F9B2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7BD84C8A" w14:textId="1624531B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Музичний літопис тисячоліть</w:t>
            </w:r>
          </w:p>
          <w:p w14:paraId="33FD35BB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Історичні події та образи історичних діячів у музиці</w:t>
            </w:r>
          </w:p>
          <w:p w14:paraId="14031A7B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en-GB"/>
              </w:rPr>
              <w:t>C</w:t>
            </w: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ММ: О.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Респігі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Балет «Юлій Цезар» (фрагменти). </w:t>
            </w:r>
          </w:p>
          <w:p w14:paraId="561BA877" w14:textId="7777777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А.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Загайкевич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Опера «Вишиваний. Король України» (фрагменти). Пісня «Розпрощався стрілець» (гурт «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Піккардійська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терція»).</w:t>
            </w:r>
          </w:p>
          <w:p w14:paraId="7E1AB784" w14:textId="51D5F067" w:rsidR="00420AFF" w:rsidRPr="00C46BFA" w:rsidRDefault="00420AFF" w:rsidP="002D4057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пісні «Чути гімн» або «Розпрощався стрілець»</w:t>
            </w:r>
          </w:p>
          <w:p w14:paraId="79E171CE" w14:textId="61FF3E6F" w:rsidR="00420AFF" w:rsidRPr="00C46BFA" w:rsidRDefault="00420AFF" w:rsidP="002D4057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До портретної галереї. О.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Респігі</w:t>
            </w:r>
            <w:proofErr w:type="spellEnd"/>
          </w:p>
        </w:tc>
        <w:tc>
          <w:tcPr>
            <w:tcW w:w="992" w:type="dxa"/>
          </w:tcPr>
          <w:p w14:paraId="58D7DBDA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6320C12E" w14:textId="77777777" w:rsidTr="008640B6">
        <w:tc>
          <w:tcPr>
            <w:tcW w:w="567" w:type="dxa"/>
          </w:tcPr>
          <w:p w14:paraId="01B448D8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7C5B3E36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17562DF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2CB80765" w14:textId="103BCEB3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Мандрівка музичною картою світу </w:t>
            </w:r>
          </w:p>
          <w:p w14:paraId="4D200C4E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музика А. Пашкевича, вірші М. Негоди. Пісня «Степом, степом…» (Черкаський народний хор, солістка Р. Кириченко). </w:t>
            </w:r>
          </w:p>
          <w:p w14:paraId="6184DEAE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Є. Філатов. Електронні композиції «Як звучить Чернігів?», «Як звучить Львів?». Музика кантрі з американських вестернів (на вибір). А.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П’яццола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Oblivion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(у різних виконаннях). В.-В.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Ральф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Симфонія № 7 «Антарктика» (фрагменти)</w:t>
            </w:r>
          </w:p>
          <w:p w14:paraId="536EA337" w14:textId="415FAAF4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Створення карти «Музична географія» (на основі контурної карти або на комп’ютері)</w:t>
            </w:r>
          </w:p>
        </w:tc>
        <w:tc>
          <w:tcPr>
            <w:tcW w:w="992" w:type="dxa"/>
          </w:tcPr>
          <w:p w14:paraId="567860A7" w14:textId="7877FA3F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3C8C3CEC" w14:textId="77777777" w:rsidTr="008640B6">
        <w:tc>
          <w:tcPr>
            <w:tcW w:w="567" w:type="dxa"/>
          </w:tcPr>
          <w:p w14:paraId="16C9C315" w14:textId="77777777" w:rsidR="00420AFF" w:rsidRPr="00C46BFA" w:rsidRDefault="00420AFF" w:rsidP="004C1E2C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554DCB01" w14:textId="77777777" w:rsidR="00420AFF" w:rsidRPr="00C46BFA" w:rsidRDefault="00420AFF" w:rsidP="004C1E2C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26E593DE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13619A72" w14:textId="6F5EE78A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Мистецтво і математика</w:t>
            </w:r>
          </w:p>
          <w:p w14:paraId="226EB7D2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lastRenderedPageBreak/>
              <w:t>Музика і математика (вчення Піфагора). Винахід нотної грамоти (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Гвідо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д’Ареццо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), її математичні розрахунки: висота і тривалість звуків і пауз, ритм (дводольний, тридольний). </w:t>
            </w:r>
          </w:p>
          <w:p w14:paraId="0C8EB3CE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Образотворче мистецтво і математика (ритм в архітектурі, живописі, орнаменті).  </w:t>
            </w:r>
          </w:p>
          <w:p w14:paraId="34CBA5A1" w14:textId="5C7C45A2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СММ: Людвіг ван Бетховен. Соната № 14 «Місячна» (1 ч.).</w:t>
            </w:r>
          </w:p>
          <w:p w14:paraId="5994A85F" w14:textId="6FB95A5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Й. С. Бах. Бранденбурзький концерт № 3 (Ч. 1. Кантабіле)</w:t>
            </w:r>
          </w:p>
          <w:p w14:paraId="370C29BE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Музична грамота: інтервали</w:t>
            </w:r>
          </w:p>
          <w:p w14:paraId="2471BF0E" w14:textId="51DAA24C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ХТД: Музика і вірші Т.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Піскарьової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«Щастя,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віват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!»</w:t>
            </w:r>
          </w:p>
        </w:tc>
        <w:tc>
          <w:tcPr>
            <w:tcW w:w="992" w:type="dxa"/>
          </w:tcPr>
          <w:p w14:paraId="3ABB3FD2" w14:textId="77777777" w:rsidR="00420AFF" w:rsidRPr="00C46BFA" w:rsidRDefault="00420AFF" w:rsidP="004C1E2C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15B492CF" w14:textId="77777777" w:rsidTr="008640B6">
        <w:tc>
          <w:tcPr>
            <w:tcW w:w="567" w:type="dxa"/>
          </w:tcPr>
          <w:p w14:paraId="383B869F" w14:textId="77777777" w:rsidR="00420AFF" w:rsidRPr="00C46BFA" w:rsidRDefault="00420AFF" w:rsidP="00F24513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5EA85D06" w14:textId="77777777" w:rsidR="00420AFF" w:rsidRPr="00C46BFA" w:rsidRDefault="00420AFF" w:rsidP="00F24513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0569FD20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2D133723" w14:textId="50667381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Дитячі образи в музиці</w:t>
            </w:r>
          </w:p>
          <w:p w14:paraId="55371068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Дитяча музика у творчості композиторів різних епох.</w:t>
            </w:r>
          </w:p>
          <w:p w14:paraId="4D861221" w14:textId="5165BE01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СММ: Й. С. Бах «Нотний зошит Анни-Магдалени Бах». Арія № 20, п’єса. Л. Моцарт. Менует. Р.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Шуман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 «Альбом для юнацтва»(на вибір). М.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Равель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«Розмова Красуні і Чудовиська» із сюїти «Моя Матінка Гуска». К. Стеценко. Опера «Івасик-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Телесик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» (фрагменти). В. Косенко. «24 п’єси для дітей» (на вибір); С.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Борткевич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 xml:space="preserve">. «Із казок Андерсена» (на вибір); Г. </w:t>
            </w:r>
            <w:proofErr w:type="spellStart"/>
            <w:r w:rsidRPr="00C46BFA">
              <w:rPr>
                <w:rFonts w:ascii="Times New Roman" w:hAnsi="Times New Roman"/>
                <w:color w:val="0E1E32"/>
                <w:lang w:val="uk-UA"/>
              </w:rPr>
              <w:t>Сасько</w:t>
            </w:r>
            <w:proofErr w:type="spellEnd"/>
            <w:r w:rsidRPr="00C46BFA">
              <w:rPr>
                <w:rFonts w:ascii="Times New Roman" w:hAnsi="Times New Roman"/>
                <w:color w:val="0E1E32"/>
                <w:lang w:val="uk-UA"/>
              </w:rPr>
              <w:t>. «Граємо джаз» (на вибір); Л. Іваненко. «Бугі відірваного ґудзика»</w:t>
            </w:r>
          </w:p>
          <w:p w14:paraId="7C059D9F" w14:textId="2B725D66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color w:val="0E1E32"/>
                <w:lang w:val="uk-UA"/>
              </w:rPr>
              <w:t>ХТД: музика і вірші Наталії Май, пісня «Моє дитинство золоте»</w:t>
            </w:r>
          </w:p>
        </w:tc>
        <w:tc>
          <w:tcPr>
            <w:tcW w:w="992" w:type="dxa"/>
          </w:tcPr>
          <w:p w14:paraId="7E7CD2EC" w14:textId="4916E21E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529C64A3" w14:textId="77777777" w:rsidTr="008640B6">
        <w:tc>
          <w:tcPr>
            <w:tcW w:w="567" w:type="dxa"/>
          </w:tcPr>
          <w:p w14:paraId="63D63564" w14:textId="77777777" w:rsidR="00420AFF" w:rsidRPr="00C46BFA" w:rsidRDefault="00420AFF" w:rsidP="00F24513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2BCB21F5" w14:textId="77777777" w:rsidR="00420AFF" w:rsidRPr="00C46BFA" w:rsidRDefault="00420AFF" w:rsidP="00F24513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4AF34E61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b/>
                <w:b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2AE28BAC" w14:textId="4E205F42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  <w:proofErr w:type="spellStart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>Перевір</w:t>
            </w:r>
            <w:proofErr w:type="spellEnd"/>
            <w:r w:rsidRPr="00C46BFA">
              <w:rPr>
                <w:rFonts w:ascii="Times New Roman" w:hAnsi="Times New Roman"/>
                <w:b/>
                <w:bCs/>
                <w:color w:val="0E1E32"/>
                <w:lang w:val="uk-UA"/>
              </w:rPr>
              <w:t xml:space="preserve"> свої досягнення</w:t>
            </w:r>
          </w:p>
        </w:tc>
        <w:tc>
          <w:tcPr>
            <w:tcW w:w="992" w:type="dxa"/>
          </w:tcPr>
          <w:p w14:paraId="50150CE4" w14:textId="3F61E370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13E274ED" w14:textId="77777777" w:rsidTr="008640B6">
        <w:tc>
          <w:tcPr>
            <w:tcW w:w="567" w:type="dxa"/>
          </w:tcPr>
          <w:p w14:paraId="45218552" w14:textId="77777777" w:rsidR="00420AFF" w:rsidRPr="00C46BFA" w:rsidRDefault="00420AFF" w:rsidP="00F24513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32046C89" w14:textId="77777777" w:rsidR="00420AFF" w:rsidRPr="00C46BFA" w:rsidRDefault="00420AFF" w:rsidP="00F24513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2E649C2F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6EC4A420" w14:textId="7312AC30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i/>
                <w:iCs/>
                <w:color w:val="0E1E32"/>
                <w:lang w:val="uk-UA"/>
              </w:rPr>
              <w:t xml:space="preserve">*Резервний урок </w:t>
            </w:r>
          </w:p>
        </w:tc>
        <w:tc>
          <w:tcPr>
            <w:tcW w:w="992" w:type="dxa"/>
          </w:tcPr>
          <w:p w14:paraId="08D95019" w14:textId="3D94820C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04D9A10A" w14:textId="77777777" w:rsidTr="008640B6">
        <w:tc>
          <w:tcPr>
            <w:tcW w:w="567" w:type="dxa"/>
          </w:tcPr>
          <w:p w14:paraId="1FB7902F" w14:textId="77777777" w:rsidR="00420AFF" w:rsidRPr="00C46BFA" w:rsidRDefault="00420AFF" w:rsidP="00F24513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60231631" w14:textId="77777777" w:rsidR="00420AFF" w:rsidRPr="00C46BFA" w:rsidRDefault="00420AFF" w:rsidP="00F24513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7A5E55DA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3D173BB4" w14:textId="64C87C88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992" w:type="dxa"/>
          </w:tcPr>
          <w:p w14:paraId="3F5A436E" w14:textId="16B8E08C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5D15E64B" w14:textId="77777777" w:rsidTr="008640B6">
        <w:tc>
          <w:tcPr>
            <w:tcW w:w="567" w:type="dxa"/>
          </w:tcPr>
          <w:p w14:paraId="2265314A" w14:textId="77777777" w:rsidR="00420AFF" w:rsidRPr="00C46BFA" w:rsidRDefault="00420AFF" w:rsidP="00F24513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1F209F74" w14:textId="77777777" w:rsidR="00420AFF" w:rsidRPr="00C46BFA" w:rsidRDefault="00420AFF" w:rsidP="00F24513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717A917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4191E820" w14:textId="10109458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992" w:type="dxa"/>
          </w:tcPr>
          <w:p w14:paraId="1582FC4E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  <w:tr w:rsidR="00420AFF" w:rsidRPr="00C46BFA" w14:paraId="70DBD5C7" w14:textId="77777777" w:rsidTr="008640B6">
        <w:tc>
          <w:tcPr>
            <w:tcW w:w="567" w:type="dxa"/>
          </w:tcPr>
          <w:p w14:paraId="1A72D94B" w14:textId="77777777" w:rsidR="00420AFF" w:rsidRPr="00C46BFA" w:rsidRDefault="00420AFF" w:rsidP="00F24513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821" w:type="dxa"/>
          </w:tcPr>
          <w:p w14:paraId="4306CDAA" w14:textId="77777777" w:rsidR="00420AFF" w:rsidRPr="00C46BFA" w:rsidRDefault="00420AFF" w:rsidP="00F24513">
            <w:pPr>
              <w:pStyle w:val="a5"/>
              <w:spacing w:line="276" w:lineRule="auto"/>
              <w:rPr>
                <w:rFonts w:ascii="Times New Roman" w:hAnsi="Times New Roman"/>
                <w:color w:val="0E1E32"/>
                <w:lang w:val="uk-UA"/>
              </w:rPr>
            </w:pPr>
          </w:p>
        </w:tc>
        <w:tc>
          <w:tcPr>
            <w:tcW w:w="993" w:type="dxa"/>
          </w:tcPr>
          <w:p w14:paraId="602148F9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</w:p>
        </w:tc>
        <w:tc>
          <w:tcPr>
            <w:tcW w:w="7796" w:type="dxa"/>
          </w:tcPr>
          <w:p w14:paraId="770CCE2B" w14:textId="11BECF3E" w:rsidR="00420AFF" w:rsidRPr="00C46BFA" w:rsidRDefault="00420AFF" w:rsidP="00F24513">
            <w:pPr>
              <w:pStyle w:val="a5"/>
              <w:rPr>
                <w:rFonts w:ascii="Times New Roman" w:hAnsi="Times New Roman"/>
                <w:i/>
                <w:iCs/>
                <w:color w:val="0E1E32"/>
                <w:lang w:val="uk-UA"/>
              </w:rPr>
            </w:pPr>
            <w:r w:rsidRPr="00C46BFA">
              <w:rPr>
                <w:rFonts w:ascii="Times New Roman" w:hAnsi="Times New Roman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992" w:type="dxa"/>
          </w:tcPr>
          <w:p w14:paraId="414E388A" w14:textId="77777777" w:rsidR="00420AFF" w:rsidRPr="00C46BFA" w:rsidRDefault="00420AFF" w:rsidP="00F24513">
            <w:pPr>
              <w:pStyle w:val="a5"/>
              <w:rPr>
                <w:rFonts w:ascii="Times New Roman" w:hAnsi="Times New Roman"/>
                <w:color w:val="0E1E32"/>
                <w:lang w:val="uk-UA"/>
              </w:rPr>
            </w:pPr>
          </w:p>
        </w:tc>
      </w:tr>
    </w:tbl>
    <w:p w14:paraId="4D4B566B" w14:textId="6A050163" w:rsidR="00E646A5" w:rsidRPr="00C46BFA" w:rsidRDefault="00E646A5" w:rsidP="000A3D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E1E32"/>
          <w:sz w:val="24"/>
          <w:szCs w:val="24"/>
          <w:lang w:val="uk-UA"/>
        </w:rPr>
      </w:pPr>
    </w:p>
    <w:bookmarkEnd w:id="5"/>
    <w:p w14:paraId="56A06031" w14:textId="1D88F503" w:rsidR="0094599B" w:rsidRPr="00C46BFA" w:rsidRDefault="0094599B" w:rsidP="0094599B">
      <w:pPr>
        <w:jc w:val="right"/>
        <w:rPr>
          <w:rFonts w:ascii="Times New Roman" w:hAnsi="Times New Roman" w:cs="Times New Roman"/>
          <w:color w:val="0E1E32"/>
          <w:sz w:val="24"/>
          <w:szCs w:val="24"/>
          <w:lang w:val="uk-UA"/>
        </w:rPr>
      </w:pPr>
    </w:p>
    <w:sectPr w:rsidR="0094599B" w:rsidRPr="00C46BFA" w:rsidSect="00C2136B">
      <w:pgSz w:w="11906" w:h="16838"/>
      <w:pgMar w:top="426" w:right="851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C4E7B" w14:textId="77777777" w:rsidR="006F44B1" w:rsidRDefault="006F44B1" w:rsidP="003B5C60">
      <w:pPr>
        <w:spacing w:after="0" w:line="240" w:lineRule="auto"/>
      </w:pPr>
      <w:r>
        <w:separator/>
      </w:r>
    </w:p>
  </w:endnote>
  <w:endnote w:type="continuationSeparator" w:id="0">
    <w:p w14:paraId="0333FA74" w14:textId="77777777" w:rsidR="006F44B1" w:rsidRDefault="006F44B1" w:rsidP="003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4BB56" w14:textId="77777777" w:rsidR="006F44B1" w:rsidRDefault="006F44B1" w:rsidP="003B5C60">
      <w:pPr>
        <w:spacing w:after="0" w:line="240" w:lineRule="auto"/>
      </w:pPr>
      <w:r>
        <w:separator/>
      </w:r>
    </w:p>
  </w:footnote>
  <w:footnote w:type="continuationSeparator" w:id="0">
    <w:p w14:paraId="2C76D182" w14:textId="77777777" w:rsidR="006F44B1" w:rsidRDefault="006F44B1" w:rsidP="003B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7DE"/>
    <w:multiLevelType w:val="hybridMultilevel"/>
    <w:tmpl w:val="6972BB96"/>
    <w:lvl w:ilvl="0" w:tplc="8BA26A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A1C4C"/>
    <w:multiLevelType w:val="hybridMultilevel"/>
    <w:tmpl w:val="94BA51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6A46"/>
    <w:multiLevelType w:val="hybridMultilevel"/>
    <w:tmpl w:val="BAAA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32521"/>
    <w:multiLevelType w:val="hybridMultilevel"/>
    <w:tmpl w:val="19682A44"/>
    <w:lvl w:ilvl="0" w:tplc="781657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E41D7"/>
    <w:multiLevelType w:val="hybridMultilevel"/>
    <w:tmpl w:val="46022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9"/>
    <w:rsid w:val="000026AD"/>
    <w:rsid w:val="00014179"/>
    <w:rsid w:val="0001424F"/>
    <w:rsid w:val="00020F63"/>
    <w:rsid w:val="00027253"/>
    <w:rsid w:val="000343BF"/>
    <w:rsid w:val="00042263"/>
    <w:rsid w:val="00050898"/>
    <w:rsid w:val="000508BB"/>
    <w:rsid w:val="00051346"/>
    <w:rsid w:val="00056606"/>
    <w:rsid w:val="00057EE3"/>
    <w:rsid w:val="00090D35"/>
    <w:rsid w:val="00092716"/>
    <w:rsid w:val="00096DFE"/>
    <w:rsid w:val="000A0558"/>
    <w:rsid w:val="000A3D80"/>
    <w:rsid w:val="000A4AC8"/>
    <w:rsid w:val="000A5546"/>
    <w:rsid w:val="000C23AC"/>
    <w:rsid w:val="000C4DED"/>
    <w:rsid w:val="000C6582"/>
    <w:rsid w:val="000E43D8"/>
    <w:rsid w:val="000E79B1"/>
    <w:rsid w:val="000F3E68"/>
    <w:rsid w:val="000F6B3D"/>
    <w:rsid w:val="00121C03"/>
    <w:rsid w:val="0012415A"/>
    <w:rsid w:val="0013392E"/>
    <w:rsid w:val="0015119C"/>
    <w:rsid w:val="0015407A"/>
    <w:rsid w:val="00156B9C"/>
    <w:rsid w:val="00164C26"/>
    <w:rsid w:val="0017680A"/>
    <w:rsid w:val="00177D66"/>
    <w:rsid w:val="00182117"/>
    <w:rsid w:val="001A05C8"/>
    <w:rsid w:val="001C0412"/>
    <w:rsid w:val="001C4703"/>
    <w:rsid w:val="001C5E6B"/>
    <w:rsid w:val="001C6185"/>
    <w:rsid w:val="001D492B"/>
    <w:rsid w:val="001D4ACE"/>
    <w:rsid w:val="001E1695"/>
    <w:rsid w:val="001E370D"/>
    <w:rsid w:val="001E495F"/>
    <w:rsid w:val="001F648E"/>
    <w:rsid w:val="00206DBE"/>
    <w:rsid w:val="00206F09"/>
    <w:rsid w:val="00207152"/>
    <w:rsid w:val="00214740"/>
    <w:rsid w:val="0021668E"/>
    <w:rsid w:val="002204DC"/>
    <w:rsid w:val="00220FDD"/>
    <w:rsid w:val="00223053"/>
    <w:rsid w:val="0023182D"/>
    <w:rsid w:val="002330FC"/>
    <w:rsid w:val="002538B5"/>
    <w:rsid w:val="00264CDC"/>
    <w:rsid w:val="002762C5"/>
    <w:rsid w:val="002810D5"/>
    <w:rsid w:val="00281BB1"/>
    <w:rsid w:val="002A0331"/>
    <w:rsid w:val="002A3A4E"/>
    <w:rsid w:val="002B292B"/>
    <w:rsid w:val="002B61C8"/>
    <w:rsid w:val="002D4057"/>
    <w:rsid w:val="002D4F49"/>
    <w:rsid w:val="002E6B21"/>
    <w:rsid w:val="002F2721"/>
    <w:rsid w:val="00307EAC"/>
    <w:rsid w:val="003104B4"/>
    <w:rsid w:val="0031184D"/>
    <w:rsid w:val="00330A96"/>
    <w:rsid w:val="00346340"/>
    <w:rsid w:val="00350260"/>
    <w:rsid w:val="00357C17"/>
    <w:rsid w:val="003646A3"/>
    <w:rsid w:val="00366110"/>
    <w:rsid w:val="00373271"/>
    <w:rsid w:val="00375C01"/>
    <w:rsid w:val="00384043"/>
    <w:rsid w:val="0038467D"/>
    <w:rsid w:val="0038568E"/>
    <w:rsid w:val="00387A1C"/>
    <w:rsid w:val="00391870"/>
    <w:rsid w:val="00392913"/>
    <w:rsid w:val="00397E55"/>
    <w:rsid w:val="003A13D4"/>
    <w:rsid w:val="003A3662"/>
    <w:rsid w:val="003A416B"/>
    <w:rsid w:val="003A50AE"/>
    <w:rsid w:val="003B57DC"/>
    <w:rsid w:val="003B5C60"/>
    <w:rsid w:val="003C131C"/>
    <w:rsid w:val="003D47C5"/>
    <w:rsid w:val="003E2140"/>
    <w:rsid w:val="00406B11"/>
    <w:rsid w:val="00406E3B"/>
    <w:rsid w:val="00420AFF"/>
    <w:rsid w:val="0042180B"/>
    <w:rsid w:val="004361BE"/>
    <w:rsid w:val="00447F1F"/>
    <w:rsid w:val="00452B9B"/>
    <w:rsid w:val="00453AFF"/>
    <w:rsid w:val="004576CE"/>
    <w:rsid w:val="0047635D"/>
    <w:rsid w:val="00481725"/>
    <w:rsid w:val="00484BE3"/>
    <w:rsid w:val="00485557"/>
    <w:rsid w:val="00485A9A"/>
    <w:rsid w:val="004A41B3"/>
    <w:rsid w:val="004B09CE"/>
    <w:rsid w:val="004B228F"/>
    <w:rsid w:val="004B4285"/>
    <w:rsid w:val="004C09E1"/>
    <w:rsid w:val="004C1E2C"/>
    <w:rsid w:val="004D2C1C"/>
    <w:rsid w:val="004E6C94"/>
    <w:rsid w:val="004E7297"/>
    <w:rsid w:val="004F5242"/>
    <w:rsid w:val="004F5DF7"/>
    <w:rsid w:val="004F7E26"/>
    <w:rsid w:val="0052557C"/>
    <w:rsid w:val="00530D90"/>
    <w:rsid w:val="00551653"/>
    <w:rsid w:val="0056710F"/>
    <w:rsid w:val="00571654"/>
    <w:rsid w:val="0057199F"/>
    <w:rsid w:val="00577974"/>
    <w:rsid w:val="00577D16"/>
    <w:rsid w:val="00580402"/>
    <w:rsid w:val="00596D3F"/>
    <w:rsid w:val="005A2313"/>
    <w:rsid w:val="005D376E"/>
    <w:rsid w:val="005D41E4"/>
    <w:rsid w:val="005D741A"/>
    <w:rsid w:val="005D7752"/>
    <w:rsid w:val="005F0458"/>
    <w:rsid w:val="00614599"/>
    <w:rsid w:val="0062783D"/>
    <w:rsid w:val="006364B5"/>
    <w:rsid w:val="0065718A"/>
    <w:rsid w:val="0066306D"/>
    <w:rsid w:val="00664BC0"/>
    <w:rsid w:val="0066757A"/>
    <w:rsid w:val="006708B4"/>
    <w:rsid w:val="006A0DA3"/>
    <w:rsid w:val="006A7D37"/>
    <w:rsid w:val="006B72EB"/>
    <w:rsid w:val="006B7C69"/>
    <w:rsid w:val="006E0389"/>
    <w:rsid w:val="006E6C52"/>
    <w:rsid w:val="006F1A0E"/>
    <w:rsid w:val="006F44B1"/>
    <w:rsid w:val="007009E9"/>
    <w:rsid w:val="007016AE"/>
    <w:rsid w:val="00723BC3"/>
    <w:rsid w:val="00732B2D"/>
    <w:rsid w:val="00733307"/>
    <w:rsid w:val="007714F1"/>
    <w:rsid w:val="007728EE"/>
    <w:rsid w:val="00781CDC"/>
    <w:rsid w:val="00781DA8"/>
    <w:rsid w:val="00784EC6"/>
    <w:rsid w:val="007852AD"/>
    <w:rsid w:val="007973BE"/>
    <w:rsid w:val="007A0B0A"/>
    <w:rsid w:val="007B256B"/>
    <w:rsid w:val="007B78EB"/>
    <w:rsid w:val="007D191A"/>
    <w:rsid w:val="007D6831"/>
    <w:rsid w:val="007E0AE6"/>
    <w:rsid w:val="0081255B"/>
    <w:rsid w:val="008137B7"/>
    <w:rsid w:val="0082347B"/>
    <w:rsid w:val="0084190F"/>
    <w:rsid w:val="00845019"/>
    <w:rsid w:val="0084759A"/>
    <w:rsid w:val="0084795D"/>
    <w:rsid w:val="00853FAE"/>
    <w:rsid w:val="008640B6"/>
    <w:rsid w:val="00871BE8"/>
    <w:rsid w:val="00882689"/>
    <w:rsid w:val="008845FD"/>
    <w:rsid w:val="008909A0"/>
    <w:rsid w:val="008A4B5C"/>
    <w:rsid w:val="008E3AF5"/>
    <w:rsid w:val="008F370D"/>
    <w:rsid w:val="00916714"/>
    <w:rsid w:val="00926777"/>
    <w:rsid w:val="00931D47"/>
    <w:rsid w:val="00932A1A"/>
    <w:rsid w:val="00940F25"/>
    <w:rsid w:val="0094599B"/>
    <w:rsid w:val="00956AE6"/>
    <w:rsid w:val="00957630"/>
    <w:rsid w:val="00964D80"/>
    <w:rsid w:val="009768B3"/>
    <w:rsid w:val="00984619"/>
    <w:rsid w:val="00984A37"/>
    <w:rsid w:val="0099180F"/>
    <w:rsid w:val="009B2FB8"/>
    <w:rsid w:val="009B497F"/>
    <w:rsid w:val="009B5F98"/>
    <w:rsid w:val="009B6198"/>
    <w:rsid w:val="009D04F5"/>
    <w:rsid w:val="009D45F0"/>
    <w:rsid w:val="009E0BA0"/>
    <w:rsid w:val="009E6CAF"/>
    <w:rsid w:val="009F08B5"/>
    <w:rsid w:val="009F2EC7"/>
    <w:rsid w:val="00A10798"/>
    <w:rsid w:val="00A13DE3"/>
    <w:rsid w:val="00A1742D"/>
    <w:rsid w:val="00A230E5"/>
    <w:rsid w:val="00A521EF"/>
    <w:rsid w:val="00A53703"/>
    <w:rsid w:val="00A545A5"/>
    <w:rsid w:val="00A7581D"/>
    <w:rsid w:val="00A82665"/>
    <w:rsid w:val="00A87DC9"/>
    <w:rsid w:val="00A95BA7"/>
    <w:rsid w:val="00A96E39"/>
    <w:rsid w:val="00A97CF2"/>
    <w:rsid w:val="00AD2A34"/>
    <w:rsid w:val="00AD41D4"/>
    <w:rsid w:val="00AE05CB"/>
    <w:rsid w:val="00AE69F8"/>
    <w:rsid w:val="00B277BA"/>
    <w:rsid w:val="00B43F1E"/>
    <w:rsid w:val="00B476FF"/>
    <w:rsid w:val="00B5645E"/>
    <w:rsid w:val="00B602D0"/>
    <w:rsid w:val="00B62521"/>
    <w:rsid w:val="00B65140"/>
    <w:rsid w:val="00B65611"/>
    <w:rsid w:val="00B708BC"/>
    <w:rsid w:val="00B773EA"/>
    <w:rsid w:val="00BA172B"/>
    <w:rsid w:val="00BB7DBE"/>
    <w:rsid w:val="00BC15C1"/>
    <w:rsid w:val="00BD3601"/>
    <w:rsid w:val="00BF25BF"/>
    <w:rsid w:val="00C0570D"/>
    <w:rsid w:val="00C16AC8"/>
    <w:rsid w:val="00C2016C"/>
    <w:rsid w:val="00C2136B"/>
    <w:rsid w:val="00C31E6A"/>
    <w:rsid w:val="00C4266A"/>
    <w:rsid w:val="00C46BFA"/>
    <w:rsid w:val="00C47E86"/>
    <w:rsid w:val="00C60B6C"/>
    <w:rsid w:val="00C63125"/>
    <w:rsid w:val="00C66084"/>
    <w:rsid w:val="00C72D90"/>
    <w:rsid w:val="00CB5E3D"/>
    <w:rsid w:val="00CB706A"/>
    <w:rsid w:val="00CC5768"/>
    <w:rsid w:val="00CD3561"/>
    <w:rsid w:val="00CE08AC"/>
    <w:rsid w:val="00CE1BFB"/>
    <w:rsid w:val="00CF2B42"/>
    <w:rsid w:val="00CF2E39"/>
    <w:rsid w:val="00CF4A9D"/>
    <w:rsid w:val="00CF77F0"/>
    <w:rsid w:val="00D02EF4"/>
    <w:rsid w:val="00D14158"/>
    <w:rsid w:val="00D31EC9"/>
    <w:rsid w:val="00D37BF7"/>
    <w:rsid w:val="00D40F40"/>
    <w:rsid w:val="00D55D3F"/>
    <w:rsid w:val="00D642B9"/>
    <w:rsid w:val="00D716FE"/>
    <w:rsid w:val="00D80B99"/>
    <w:rsid w:val="00DA10F1"/>
    <w:rsid w:val="00DD30FB"/>
    <w:rsid w:val="00DD653A"/>
    <w:rsid w:val="00DD6E34"/>
    <w:rsid w:val="00DE359A"/>
    <w:rsid w:val="00DE4C39"/>
    <w:rsid w:val="00DF2D97"/>
    <w:rsid w:val="00E01245"/>
    <w:rsid w:val="00E063A0"/>
    <w:rsid w:val="00E15AB0"/>
    <w:rsid w:val="00E243BE"/>
    <w:rsid w:val="00E2693B"/>
    <w:rsid w:val="00E323A3"/>
    <w:rsid w:val="00E40866"/>
    <w:rsid w:val="00E4201F"/>
    <w:rsid w:val="00E43E64"/>
    <w:rsid w:val="00E5544D"/>
    <w:rsid w:val="00E646A5"/>
    <w:rsid w:val="00E679F6"/>
    <w:rsid w:val="00E707E1"/>
    <w:rsid w:val="00E96D53"/>
    <w:rsid w:val="00E97873"/>
    <w:rsid w:val="00EA5EAC"/>
    <w:rsid w:val="00EC1464"/>
    <w:rsid w:val="00EC64F6"/>
    <w:rsid w:val="00ED6742"/>
    <w:rsid w:val="00EF326A"/>
    <w:rsid w:val="00EF38EC"/>
    <w:rsid w:val="00EF7852"/>
    <w:rsid w:val="00F125B6"/>
    <w:rsid w:val="00F24513"/>
    <w:rsid w:val="00F27691"/>
    <w:rsid w:val="00F34361"/>
    <w:rsid w:val="00F344D2"/>
    <w:rsid w:val="00F36C0C"/>
    <w:rsid w:val="00F44D6C"/>
    <w:rsid w:val="00F53308"/>
    <w:rsid w:val="00F53E17"/>
    <w:rsid w:val="00F70DEE"/>
    <w:rsid w:val="00F8404B"/>
    <w:rsid w:val="00F91276"/>
    <w:rsid w:val="00F92966"/>
    <w:rsid w:val="00F9780E"/>
    <w:rsid w:val="00FA3394"/>
    <w:rsid w:val="00FE29B4"/>
    <w:rsid w:val="00FE5592"/>
    <w:rsid w:val="00FE615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5228"/>
  <w15:docId w15:val="{BF95C54A-5A73-49A6-A9D1-52DC767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019"/>
    <w:pPr>
      <w:ind w:left="720"/>
      <w:contextualSpacing/>
    </w:pPr>
  </w:style>
  <w:style w:type="paragraph" w:styleId="a5">
    <w:name w:val="No Spacing"/>
    <w:uiPriority w:val="1"/>
    <w:qFormat/>
    <w:rsid w:val="003B5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uthor">
    <w:name w:val="author"/>
    <w:rsid w:val="003B5C60"/>
  </w:style>
  <w:style w:type="character" w:customStyle="1" w:styleId="publisher-date">
    <w:name w:val="publisher-date"/>
    <w:rsid w:val="003B5C60"/>
  </w:style>
  <w:style w:type="character" w:customStyle="1" w:styleId="1">
    <w:name w:val="Дата1"/>
    <w:rsid w:val="003B5C60"/>
  </w:style>
  <w:style w:type="paragraph" w:styleId="a6">
    <w:name w:val="header"/>
    <w:basedOn w:val="a"/>
    <w:link w:val="a7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C60"/>
  </w:style>
  <w:style w:type="paragraph" w:styleId="a8">
    <w:name w:val="footer"/>
    <w:basedOn w:val="a"/>
    <w:link w:val="a9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C60"/>
  </w:style>
  <w:style w:type="character" w:customStyle="1" w:styleId="2">
    <w:name w:val="Основной текст (2) + Полужирный;Курсив"/>
    <w:basedOn w:val="a0"/>
    <w:rsid w:val="00EC14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EC1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Курсив"/>
    <w:basedOn w:val="a0"/>
    <w:rsid w:val="00EC14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105pt">
    <w:name w:val="Основной текст (2) + Impact;10;5 pt"/>
    <w:basedOn w:val="a0"/>
    <w:rsid w:val="00EC146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E15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700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8845</Words>
  <Characters>5043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12</cp:revision>
  <cp:lastPrinted>2022-07-03T10:10:00Z</cp:lastPrinted>
  <dcterms:created xsi:type="dcterms:W3CDTF">2023-07-31T14:39:00Z</dcterms:created>
  <dcterms:modified xsi:type="dcterms:W3CDTF">2024-09-11T11:25:00Z</dcterms:modified>
</cp:coreProperties>
</file>